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F0467" w:rsidRDefault="00E762EB">
      <w:pPr>
        <w:framePr w:w="3187" w:h="1333" w:hRule="exact" w:wrap="none" w:vAnchor="page" w:hAnchor="text" w:x="318" w:y="3290"/>
        <w:widowControl w:val="0"/>
        <w:pBdr>
          <w:top w:val="single" w:sz="6" w:space="0" w:color="000000"/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Ответственный исполнитель муниципальной программы</w:t>
      </w:r>
    </w:p>
    <w:p w:rsidR="00FF0467" w:rsidRDefault="00E762EB">
      <w:pPr>
        <w:framePr w:w="5495" w:h="1333" w:hRule="exact" w:wrap="none" w:vAnchor="page" w:hAnchor="text" w:x="3549" w:y="3290"/>
        <w:widowControl w:val="0"/>
        <w:pBdr>
          <w:top w:val="single" w:sz="6" w:space="0" w:color="000000"/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Муниципальное казенное учреждение «Управление образования Кировградского городского округа»</w:t>
      </w:r>
    </w:p>
    <w:p w:rsidR="00FF0467" w:rsidRDefault="00E762EB">
      <w:pPr>
        <w:framePr w:w="3187" w:h="1011" w:hRule="exact" w:wrap="none" w:vAnchor="page" w:hAnchor="text" w:x="318" w:y="4623"/>
        <w:widowControl w:val="0"/>
        <w:pBdr>
          <w:top w:val="single" w:sz="6" w:space="0" w:color="000000"/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Сроки реализации муниципальной программы</w:t>
      </w:r>
    </w:p>
    <w:p w:rsidR="00FF0467" w:rsidRDefault="00E762EB">
      <w:pPr>
        <w:framePr w:w="858" w:h="1011" w:hRule="exact" w:wrap="none" w:vAnchor="page" w:hAnchor="text" w:x="3549" w:y="4623"/>
        <w:widowControl w:val="0"/>
        <w:pBdr>
          <w:top w:val="single" w:sz="6" w:space="0" w:color="000000"/>
          <w:left w:val="single" w:sz="2" w:space="1" w:color="FFFFFF"/>
          <w:right w:val="single" w:sz="2" w:space="1" w:color="FFFFFF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2021 -</w:t>
      </w:r>
    </w:p>
    <w:p w:rsidR="00FF0467" w:rsidRDefault="00E762EB">
      <w:pPr>
        <w:framePr w:w="4607" w:h="1011" w:hRule="exact" w:wrap="none" w:vAnchor="page" w:hAnchor="text" w:x="4438" w:y="4623"/>
        <w:widowControl w:val="0"/>
        <w:pBdr>
          <w:top w:val="single" w:sz="6" w:space="0" w:color="000000"/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2027 годы</w:t>
      </w:r>
    </w:p>
    <w:p w:rsidR="00FF0467" w:rsidRDefault="00E762EB">
      <w:pPr>
        <w:framePr w:w="3187" w:h="1011" w:hRule="exact" w:wrap="none" w:vAnchor="page" w:hAnchor="text" w:x="318" w:y="5634"/>
        <w:widowControl w:val="0"/>
        <w:pBdr>
          <w:top w:val="single" w:sz="6" w:space="0" w:color="000000"/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Цели и задачи муниципальной программы</w:t>
      </w:r>
    </w:p>
    <w:p w:rsidR="00FF0467" w:rsidRDefault="00E762EB">
      <w:pPr>
        <w:framePr w:w="5495" w:h="1011" w:hRule="exact" w:wrap="none" w:vAnchor="page" w:hAnchor="text" w:x="3549" w:y="5634"/>
        <w:widowControl w:val="0"/>
        <w:pBdr>
          <w:top w:val="single" w:sz="6" w:space="0" w:color="000000"/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1. «Обеспечение 100-процентной доступности дошкольного образования для детей в возрасте от 1 до 7 лет»</w:t>
      </w:r>
    </w:p>
    <w:p w:rsidR="00FF0467" w:rsidRDefault="00FF0467">
      <w:pPr>
        <w:framePr w:w="3187" w:h="1640" w:hRule="exact" w:wrap="none" w:vAnchor="page" w:hAnchor="text" w:x="318" w:y="6645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FF0467" w:rsidRDefault="00E762EB">
      <w:pPr>
        <w:framePr w:w="5495" w:h="1640" w:hRule="exact" w:wrap="none" w:vAnchor="page" w:hAnchor="text" w:x="3549" w:y="6645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1.1. «Обеспечение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организациях»</w:t>
      </w:r>
    </w:p>
    <w:p w:rsidR="00FF0467" w:rsidRDefault="00FF0467">
      <w:pPr>
        <w:framePr w:w="3187" w:h="1640" w:hRule="exact" w:wrap="none" w:vAnchor="page" w:hAnchor="text" w:x="318" w:y="8285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FF0467" w:rsidRDefault="00FF0467">
      <w:pPr>
        <w:framePr w:w="3187" w:h="1640" w:hRule="exact" w:wrap="none" w:vAnchor="page" w:hAnchor="text" w:x="318" w:y="9925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FF0467" w:rsidRDefault="00FF0467">
      <w:pPr>
        <w:framePr w:w="3187" w:h="1318" w:hRule="exact" w:wrap="none" w:vAnchor="page" w:hAnchor="text" w:x="318" w:y="11565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FF0467" w:rsidRDefault="00FF0467">
      <w:pPr>
        <w:framePr w:w="3187" w:h="1318" w:hRule="exact" w:wrap="none" w:vAnchor="page" w:hAnchor="text" w:x="318" w:y="12883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951495" w:rsidRDefault="00951495" w:rsidP="00951495">
      <w:pPr>
        <w:ind w:left="6379" w:right="4"/>
        <w:rPr>
          <w:noProof/>
          <w:color w:val="000000"/>
          <w:sz w:val="16"/>
        </w:rPr>
      </w:pPr>
      <w:r>
        <w:rPr>
          <w:noProof/>
          <w:color w:val="000000"/>
          <w:sz w:val="16"/>
        </w:rPr>
        <w:t>УТВЕРЖДЕН</w:t>
      </w:r>
    </w:p>
    <w:p w:rsidR="00951495" w:rsidRDefault="00951495" w:rsidP="00951495">
      <w:pPr>
        <w:ind w:left="6379" w:right="4"/>
        <w:rPr>
          <w:noProof/>
          <w:color w:val="000000"/>
          <w:sz w:val="16"/>
        </w:rPr>
      </w:pPr>
      <w:r>
        <w:rPr>
          <w:noProof/>
          <w:color w:val="000000"/>
          <w:sz w:val="16"/>
        </w:rPr>
        <w:t>Постановлением администрации</w:t>
      </w:r>
    </w:p>
    <w:p w:rsidR="00951495" w:rsidRDefault="00951495" w:rsidP="00951495">
      <w:pPr>
        <w:ind w:left="6379" w:right="4"/>
        <w:rPr>
          <w:noProof/>
          <w:color w:val="000000"/>
          <w:sz w:val="16"/>
        </w:rPr>
      </w:pPr>
      <w:r>
        <w:rPr>
          <w:noProof/>
          <w:color w:val="000000"/>
          <w:sz w:val="16"/>
        </w:rPr>
        <w:t>Кировградского городского округа</w:t>
      </w:r>
    </w:p>
    <w:p w:rsidR="00951495" w:rsidRDefault="00951495" w:rsidP="00951495">
      <w:pPr>
        <w:ind w:left="6379" w:right="4"/>
        <w:rPr>
          <w:noProof/>
          <w:color w:val="000000"/>
          <w:sz w:val="16"/>
        </w:rPr>
      </w:pPr>
      <w:r>
        <w:rPr>
          <w:noProof/>
          <w:color w:val="000000"/>
          <w:sz w:val="16"/>
        </w:rPr>
        <w:t>от ________________ № _____</w:t>
      </w:r>
    </w:p>
    <w:p w:rsidR="00951495" w:rsidRDefault="00951495" w:rsidP="00951495">
      <w:pPr>
        <w:framePr w:w="8757" w:h="674" w:hRule="exact" w:wrap="none" w:vAnchor="page" w:hAnchor="page" w:x="1801" w:y="2521"/>
        <w:widowControl w:val="0"/>
        <w:pBdr>
          <w:left w:val="single" w:sz="2" w:space="1" w:color="FFFFFF"/>
          <w:right w:val="single" w:sz="2" w:space="1" w:color="FFFFFF"/>
        </w:pBdr>
        <w:autoSpaceDE w:val="0"/>
        <w:autoSpaceDN w:val="0"/>
        <w:adjustRightInd w:val="0"/>
        <w:ind w:left="28" w:right="28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"Развитие системы образования в Кировградском городском округе на 2021 - 2027 годы"</w:t>
      </w:r>
    </w:p>
    <w:p w:rsidR="00951495" w:rsidRDefault="00951495" w:rsidP="00951495">
      <w:pPr>
        <w:framePr w:w="8757" w:h="375" w:hRule="exact" w:wrap="none" w:vAnchor="page" w:hAnchor="page" w:x="1786" w:y="2161"/>
        <w:widowControl w:val="0"/>
        <w:pBdr>
          <w:left w:val="single" w:sz="2" w:space="1" w:color="FFFFFF"/>
          <w:right w:val="single" w:sz="2" w:space="1" w:color="FFFFFF"/>
        </w:pBdr>
        <w:autoSpaceDE w:val="0"/>
        <w:autoSpaceDN w:val="0"/>
        <w:adjustRightInd w:val="0"/>
        <w:ind w:left="28" w:right="28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муниципальной программы</w:t>
      </w:r>
    </w:p>
    <w:p w:rsidR="00951495" w:rsidRDefault="00951495" w:rsidP="00951495">
      <w:pPr>
        <w:framePr w:w="8757" w:h="375" w:hRule="exact" w:wrap="none" w:vAnchor="page" w:hAnchor="page" w:x="1771" w:y="1831"/>
        <w:widowControl w:val="0"/>
        <w:pBdr>
          <w:left w:val="single" w:sz="2" w:space="1" w:color="FFFFFF"/>
          <w:right w:val="single" w:sz="2" w:space="1" w:color="FFFFFF"/>
        </w:pBdr>
        <w:autoSpaceDE w:val="0"/>
        <w:autoSpaceDN w:val="0"/>
        <w:adjustRightInd w:val="0"/>
        <w:ind w:left="28" w:right="28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ПАСПОРТ</w:t>
      </w:r>
    </w:p>
    <w:p w:rsidR="002104E4" w:rsidRDefault="002104E4" w:rsidP="002104E4">
      <w:pPr>
        <w:framePr w:w="5495" w:h="1640" w:hRule="exact" w:wrap="none" w:vAnchor="page" w:hAnchor="text" w:x="3549" w:y="8401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2. «Обеспечение доступности качественного общего образования, соответствующего требованиям инновационного социально-экономического развития Кировградского городского округа»</w:t>
      </w:r>
    </w:p>
    <w:p w:rsidR="002104E4" w:rsidRDefault="002104E4" w:rsidP="002104E4">
      <w:pPr>
        <w:framePr w:w="5495" w:h="1318" w:hRule="exact" w:wrap="none" w:vAnchor="page" w:hAnchor="page" w:x="4966" w:y="10171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2.1. «Обеспечение детей современными условиями при реализации государственного стандарта общего образования»</w:t>
      </w:r>
    </w:p>
    <w:p w:rsidR="002104E4" w:rsidRDefault="002104E4" w:rsidP="002104E4">
      <w:pPr>
        <w:framePr w:w="5495" w:h="1318" w:hRule="exact" w:wrap="none" w:vAnchor="page" w:hAnchor="text" w:x="3549" w:y="11566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2.2. «Обеспечение функционирования общеобразовательных организаций в рамках национальной образовательной инициативы «Наша новая школа»</w:t>
      </w:r>
    </w:p>
    <w:p w:rsidR="00FF0467" w:rsidRPr="00832A6A" w:rsidRDefault="00FF0467" w:rsidP="00832A6A">
      <w:pPr>
        <w:ind w:right="4"/>
        <w:rPr>
          <w:noProof/>
          <w:color w:val="000000"/>
          <w:sz w:val="16"/>
        </w:rPr>
        <w:sectPr w:rsidR="00FF0467" w:rsidRPr="00832A6A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FF0467" w:rsidRDefault="00FF0467">
      <w:pPr>
        <w:framePr w:w="3187" w:h="996" w:hRule="exact" w:wrap="none" w:vAnchor="page" w:hAnchor="text" w:x="318" w:y="951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FF0467" w:rsidRDefault="00E762EB">
      <w:pPr>
        <w:framePr w:w="5495" w:h="996" w:hRule="exact" w:wrap="none" w:vAnchor="page" w:hAnchor="text" w:x="3549" w:y="951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2.3. «Осуществление мероприятий по организации питания в муниципальных общеобразовательных организациях»</w:t>
      </w:r>
    </w:p>
    <w:p w:rsidR="00FF0467" w:rsidRDefault="00FF0467">
      <w:pPr>
        <w:framePr w:w="3187" w:h="2284" w:hRule="exact" w:wrap="none" w:vAnchor="page" w:hAnchor="text" w:x="318" w:y="1947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FF0467" w:rsidRDefault="00E762EB">
      <w:pPr>
        <w:framePr w:w="5495" w:h="2284" w:hRule="exact" w:wrap="none" w:vAnchor="page" w:hAnchor="text" w:x="3549" w:y="1947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2.4. «Обеспечение проведения государственной итоговой аттестации по образовательным программам основного общего и среднего общего образования, единого государственного экзамена на территории Кировградского городского округа»</w:t>
      </w:r>
    </w:p>
    <w:p w:rsidR="00FF0467" w:rsidRDefault="00FF0467">
      <w:pPr>
        <w:framePr w:w="3187" w:h="1640" w:hRule="exact" w:wrap="none" w:vAnchor="page" w:hAnchor="text" w:x="318" w:y="4231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FF0467" w:rsidRDefault="00E762EB">
      <w:pPr>
        <w:framePr w:w="5495" w:h="1640" w:hRule="exact" w:wrap="none" w:vAnchor="page" w:hAnchor="text" w:x="3549" w:y="4231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2.5. «Обеспечение государственных гарантий прав граждан на получение общедоступного и бесплатного общего образования в муниципальных общеобразовательных организациях»</w:t>
      </w:r>
    </w:p>
    <w:p w:rsidR="00FF0467" w:rsidRDefault="00FF0467">
      <w:pPr>
        <w:framePr w:w="3187" w:h="1640" w:hRule="exact" w:wrap="none" w:vAnchor="page" w:hAnchor="text" w:x="318" w:y="5871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FF0467" w:rsidRDefault="00E762EB">
      <w:pPr>
        <w:framePr w:w="5495" w:h="1640" w:hRule="exact" w:wrap="none" w:vAnchor="page" w:hAnchor="text" w:x="3549" w:y="5871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2.6. "Создание в общеобразовательных организациях, расположенных в сельской местности, условий для занятия физической культурой и спортом"</w:t>
      </w:r>
    </w:p>
    <w:p w:rsidR="00FF0467" w:rsidRDefault="00FF0467">
      <w:pPr>
        <w:framePr w:w="3187" w:h="996" w:hRule="exact" w:wrap="none" w:vAnchor="page" w:hAnchor="text" w:x="318" w:y="7511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FF0467" w:rsidRDefault="00E762EB">
      <w:pPr>
        <w:framePr w:w="5495" w:h="996" w:hRule="exact" w:wrap="none" w:vAnchor="page" w:hAnchor="text" w:x="3549" w:y="7511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2.7. "Выплата вознаграждения за осуществление функций классного руководства"</w:t>
      </w:r>
    </w:p>
    <w:p w:rsidR="00FF0467" w:rsidRDefault="00FF0467">
      <w:pPr>
        <w:framePr w:w="3187" w:h="1318" w:hRule="exact" w:wrap="none" w:vAnchor="page" w:hAnchor="text" w:x="318" w:y="8507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FF0467" w:rsidRDefault="00E762EB">
      <w:pPr>
        <w:framePr w:w="5495" w:h="1318" w:hRule="exact" w:wrap="none" w:vAnchor="page" w:hAnchor="text" w:x="3549" w:y="8507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2.8. Организация предоставления общего образования и создание условий для содержания детей в муниципальных общеобразовательных организациях</w:t>
      </w:r>
    </w:p>
    <w:p w:rsidR="00FF0467" w:rsidRDefault="00FF0467">
      <w:pPr>
        <w:framePr w:w="3187" w:h="1318" w:hRule="exact" w:wrap="none" w:vAnchor="page" w:hAnchor="text" w:x="318" w:y="9825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FF0467" w:rsidRDefault="00E762EB">
      <w:pPr>
        <w:framePr w:w="5495" w:h="1318" w:hRule="exact" w:wrap="none" w:vAnchor="page" w:hAnchor="text" w:x="3549" w:y="9825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2.9. Проведение ремонтов в общеобразовательных организациях, направленных на устранение предписаний и выполнение требований надзорных органов</w:t>
      </w:r>
    </w:p>
    <w:p w:rsidR="00FF0467" w:rsidRDefault="00FF0467">
      <w:pPr>
        <w:framePr w:w="3187" w:h="1318" w:hRule="exact" w:wrap="none" w:vAnchor="page" w:hAnchor="text" w:x="318" w:y="11143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FF0467" w:rsidRDefault="00E762EB">
      <w:pPr>
        <w:framePr w:w="5495" w:h="1318" w:hRule="exact" w:wrap="none" w:vAnchor="page" w:hAnchor="text" w:x="3549" w:y="11143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2.10. Создание в общеобразовательных организациях условий для занятий физической культурой и спортом</w:t>
      </w:r>
    </w:p>
    <w:p w:rsidR="00FF0467" w:rsidRDefault="00FF0467">
      <w:pPr>
        <w:framePr w:w="3187" w:h="674" w:hRule="exact" w:wrap="none" w:vAnchor="page" w:hAnchor="text" w:x="318" w:y="12460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FF0467" w:rsidRDefault="00E762EB">
      <w:pPr>
        <w:framePr w:w="5495" w:h="674" w:hRule="exact" w:wrap="none" w:vAnchor="page" w:hAnchor="text" w:x="3549" w:y="12460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2.11. Оборудование спортивной площадки МАОУ СОШ №1</w:t>
      </w:r>
    </w:p>
    <w:p w:rsidR="00FF0467" w:rsidRDefault="00FF0467">
      <w:pPr>
        <w:framePr w:w="3187" w:h="674" w:hRule="exact" w:wrap="none" w:vAnchor="page" w:hAnchor="text" w:x="318" w:y="13134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FF0467" w:rsidRDefault="00E762EB">
      <w:pPr>
        <w:framePr w:w="5495" w:h="674" w:hRule="exact" w:wrap="none" w:vAnchor="page" w:hAnchor="text" w:x="3549" w:y="13134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2.12. Оборудование спортивной площадки МАОУ СОШ №3</w:t>
      </w:r>
    </w:p>
    <w:p w:rsidR="00FF0467" w:rsidRDefault="00FF0467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FF0467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FF0467" w:rsidRDefault="00FF0467">
      <w:pPr>
        <w:framePr w:w="3187" w:h="2284" w:hRule="exact" w:wrap="none" w:vAnchor="page" w:hAnchor="text" w:x="318" w:y="951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FF0467" w:rsidRDefault="00E762EB">
      <w:pPr>
        <w:framePr w:w="5495" w:h="2284" w:hRule="exact" w:wrap="none" w:vAnchor="page" w:hAnchor="text" w:x="3549" w:y="951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2.13. "100% охват контингента обучающихся общеобразовательной организации, осваивающих основные общеобразовательные программы по предметам "Технология", "Информатика", "Основы безопасности жизнедеятельности" на обновленном учебном оборудовании"</w:t>
      </w:r>
    </w:p>
    <w:p w:rsidR="00FF0467" w:rsidRDefault="00FF0467">
      <w:pPr>
        <w:framePr w:w="3187" w:h="2606" w:hRule="exact" w:wrap="none" w:vAnchor="page" w:hAnchor="text" w:x="318" w:y="3235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FF0467" w:rsidRDefault="00E762EB">
      <w:pPr>
        <w:framePr w:w="5495" w:h="2606" w:hRule="exact" w:wrap="none" w:vAnchor="page" w:hAnchor="text" w:x="3549" w:y="3235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Задача 2.14. "70% охват контингента обучающихся общеобразовательной организации дополнительными общеобразовательными программами цифрового, естественно-научного, технического и гуманитарного профилей во внеурочное время с применением обновленного оборудования"</w:t>
      </w:r>
      <w:proofErr w:type="gramEnd"/>
    </w:p>
    <w:p w:rsidR="00FF0467" w:rsidRDefault="00FF0467">
      <w:pPr>
        <w:framePr w:w="3187" w:h="674" w:hRule="exact" w:wrap="none" w:vAnchor="page" w:hAnchor="text" w:x="318" w:y="5841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FF0467" w:rsidRDefault="00E762EB">
      <w:pPr>
        <w:framePr w:w="5495" w:h="674" w:hRule="exact" w:wrap="none" w:vAnchor="page" w:hAnchor="text" w:x="3549" w:y="5841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3. «Стимулирование образовательной деятельности образовательных учреждений»</w:t>
      </w:r>
    </w:p>
    <w:p w:rsidR="00FF0467" w:rsidRDefault="00FF0467">
      <w:pPr>
        <w:framePr w:w="3187" w:h="1318" w:hRule="exact" w:wrap="none" w:vAnchor="page" w:hAnchor="text" w:x="318" w:y="6515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FF0467" w:rsidRDefault="00E762EB">
      <w:pPr>
        <w:framePr w:w="5495" w:h="1318" w:hRule="exact" w:wrap="none" w:vAnchor="page" w:hAnchor="text" w:x="3549" w:y="6515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3.1. «Обеспечение поддержки педагогов, достигающих высоких результатов в профессиональной деятельности»</w:t>
      </w:r>
    </w:p>
    <w:p w:rsidR="00FF0467" w:rsidRDefault="00FF0467">
      <w:pPr>
        <w:framePr w:w="3187" w:h="1640" w:hRule="exact" w:wrap="none" w:vAnchor="page" w:hAnchor="text" w:x="318" w:y="7833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FF0467" w:rsidRDefault="00E762EB">
      <w:pPr>
        <w:framePr w:w="5495" w:h="1640" w:hRule="exact" w:wrap="none" w:vAnchor="page" w:hAnchor="text" w:x="3549" w:y="7833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3.2. «Предоставление поддержки инициативной и талантливой молодежи, имеющей высокие индивидуальные достижения в интеллектуальной и творческой деятельности»</w:t>
      </w:r>
    </w:p>
    <w:p w:rsidR="00FF0467" w:rsidRDefault="00FF0467">
      <w:pPr>
        <w:framePr w:w="3187" w:h="1318" w:hRule="exact" w:wrap="none" w:vAnchor="page" w:hAnchor="text" w:x="318" w:y="9473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FF0467" w:rsidRDefault="00E762EB">
      <w:pPr>
        <w:framePr w:w="5495" w:h="1318" w:hRule="exact" w:wrap="none" w:vAnchor="page" w:hAnchor="text" w:x="3549" w:y="9473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4. «Обеспечение доступности качественных образовательных услуг в сфере дополнительного образования в Кировградском городском округе»</w:t>
      </w:r>
    </w:p>
    <w:p w:rsidR="00FF0467" w:rsidRDefault="00FF0467">
      <w:pPr>
        <w:framePr w:w="3187" w:h="674" w:hRule="exact" w:wrap="none" w:vAnchor="page" w:hAnchor="text" w:x="318" w:y="10791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FF0467" w:rsidRDefault="00E762EB">
      <w:pPr>
        <w:framePr w:w="5495" w:h="674" w:hRule="exact" w:wrap="none" w:vAnchor="page" w:hAnchor="text" w:x="3549" w:y="10791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4.1. «Развитие системы дополнительного образования детей»</w:t>
      </w:r>
    </w:p>
    <w:p w:rsidR="00FF0467" w:rsidRDefault="00FF0467">
      <w:pPr>
        <w:framePr w:w="3187" w:h="996" w:hRule="exact" w:wrap="none" w:vAnchor="page" w:hAnchor="text" w:x="318" w:y="11465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FF0467" w:rsidRDefault="00E762EB">
      <w:pPr>
        <w:framePr w:w="5495" w:h="996" w:hRule="exact" w:wrap="none" w:vAnchor="page" w:hAnchor="text" w:x="3549" w:y="11465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5. «Создание условий для сохранения здоровья и развития детей в Кировградском городском округе»</w:t>
      </w:r>
    </w:p>
    <w:p w:rsidR="00FF0467" w:rsidRDefault="00FF0467">
      <w:pPr>
        <w:framePr w:w="3187" w:h="674" w:hRule="exact" w:wrap="none" w:vAnchor="page" w:hAnchor="text" w:x="318" w:y="12460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FF0467" w:rsidRDefault="00E762EB">
      <w:pPr>
        <w:framePr w:w="5495" w:h="674" w:hRule="exact" w:wrap="none" w:vAnchor="page" w:hAnchor="text" w:x="3549" w:y="12460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5.1. «Совершенствование форм организации отдыха и оздоровления детей»</w:t>
      </w:r>
    </w:p>
    <w:p w:rsidR="00FF0467" w:rsidRDefault="00FF0467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FF0467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FF0467" w:rsidRDefault="00FF0467">
      <w:pPr>
        <w:framePr w:w="3187" w:h="1640" w:hRule="exact" w:wrap="none" w:vAnchor="page" w:hAnchor="text" w:x="318" w:y="951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FF0467" w:rsidRDefault="00E762EB">
      <w:pPr>
        <w:framePr w:w="5495" w:h="1640" w:hRule="exact" w:wrap="none" w:vAnchor="page" w:hAnchor="text" w:x="3549" w:y="951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6. «Формирование у населения негативного отношения к немедицинскому употреблению наркотических средств и психоактивных веществ и других видов патологической зависимости»</w:t>
      </w:r>
    </w:p>
    <w:p w:rsidR="00FF0467" w:rsidRDefault="00FF0467">
      <w:pPr>
        <w:framePr w:w="3187" w:h="1318" w:hRule="exact" w:wrap="none" w:vAnchor="page" w:hAnchor="text" w:x="318" w:y="2591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FF0467" w:rsidRDefault="00E762EB">
      <w:pPr>
        <w:framePr w:w="5495" w:h="1318" w:hRule="exact" w:wrap="none" w:vAnchor="page" w:hAnchor="text" w:x="3549" w:y="2591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6.1. «Развитие и внедрение системного подхода к профилактике наркомании, алкоголизма и формированию здорового образа жизни»</w:t>
      </w:r>
    </w:p>
    <w:p w:rsidR="00FF0467" w:rsidRDefault="00FF0467">
      <w:pPr>
        <w:framePr w:w="3187" w:h="2284" w:hRule="exact" w:wrap="none" w:vAnchor="page" w:hAnchor="text" w:x="318" w:y="3909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FF0467" w:rsidRDefault="00E762EB">
      <w:pPr>
        <w:framePr w:w="5495" w:h="2284" w:hRule="exact" w:wrap="none" w:vAnchor="page" w:hAnchor="text" w:x="3549" w:y="3909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7. «Приведение материально-технической базы образовательных организаций Кировградского городского округа в соответствие с современными требованиями к условиям реализации государственных образовательных стандартов»</w:t>
      </w:r>
    </w:p>
    <w:p w:rsidR="00FF0467" w:rsidRDefault="00FF0467">
      <w:pPr>
        <w:framePr w:w="3187" w:h="1962" w:hRule="exact" w:wrap="none" w:vAnchor="page" w:hAnchor="text" w:x="318" w:y="6193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FF0467" w:rsidRDefault="00E762EB">
      <w:pPr>
        <w:framePr w:w="5495" w:h="1962" w:hRule="exact" w:wrap="none" w:vAnchor="page" w:hAnchor="text" w:x="3549" w:y="6193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7.1. «Обеспечение соответствия состояния зданий и помещений государственных и муниципальных образовательных организаций требованиям пожарной безопасности и санитарного законодательства»</w:t>
      </w:r>
    </w:p>
    <w:p w:rsidR="00FF0467" w:rsidRDefault="00FF0467">
      <w:pPr>
        <w:framePr w:w="3187" w:h="1962" w:hRule="exact" w:wrap="none" w:vAnchor="page" w:hAnchor="text" w:x="318" w:y="8155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FF0467" w:rsidRDefault="00E762EB">
      <w:pPr>
        <w:framePr w:w="5495" w:h="1962" w:hRule="exact" w:wrap="none" w:vAnchor="page" w:hAnchor="text" w:x="3549" w:y="8155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7.2. «Создание в образовательных организациях условий для успешной социализации детей с ограниченными возможностями здоровья и детей-инвалидов, а также детей-сирот и детей, оставшихся без попечения родителей»</w:t>
      </w:r>
    </w:p>
    <w:p w:rsidR="00FF0467" w:rsidRDefault="00FF0467">
      <w:pPr>
        <w:framePr w:w="3187" w:h="2606" w:hRule="exact" w:wrap="none" w:vAnchor="page" w:hAnchor="text" w:x="318" w:y="10117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FF0467" w:rsidRDefault="00E762EB">
      <w:pPr>
        <w:framePr w:w="5495" w:h="2606" w:hRule="exact" w:wrap="none" w:vAnchor="page" w:hAnchor="text" w:x="3549" w:y="10117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7.3. Приобретение и установка недостающего оборудования производственных помещений столовых общеобразовательных организаций, действующего оборудования (с подтвержденным процентом износа более 80% взамен вышедшего из строя, устаревшего оборудования).</w:t>
      </w:r>
    </w:p>
    <w:p w:rsidR="00FF0467" w:rsidRDefault="00FF0467">
      <w:pPr>
        <w:framePr w:w="3187" w:h="996" w:hRule="exact" w:wrap="none" w:vAnchor="page" w:hAnchor="text" w:x="318" w:y="12722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FF0467" w:rsidRDefault="00E762EB">
      <w:pPr>
        <w:framePr w:w="5495" w:h="996" w:hRule="exact" w:wrap="none" w:vAnchor="page" w:hAnchor="text" w:x="3549" w:y="12722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Цель 8. «Обеспечение </w:t>
      </w:r>
      <w:proofErr w:type="spellStart"/>
      <w:r>
        <w:rPr>
          <w:color w:val="000000"/>
          <w:sz w:val="28"/>
          <w:szCs w:val="28"/>
        </w:rPr>
        <w:t>общеобластных</w:t>
      </w:r>
      <w:proofErr w:type="spellEnd"/>
      <w:r>
        <w:rPr>
          <w:color w:val="000000"/>
          <w:sz w:val="28"/>
          <w:szCs w:val="28"/>
        </w:rPr>
        <w:t xml:space="preserve"> мероприятий и муниципальная поддержка в сфере образования»</w:t>
      </w:r>
    </w:p>
    <w:p w:rsidR="00FF0467" w:rsidRDefault="00FF0467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FF0467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FF0467" w:rsidRDefault="00FF0467">
      <w:pPr>
        <w:framePr w:w="3187" w:h="996" w:hRule="exact" w:wrap="none" w:vAnchor="page" w:hAnchor="text" w:x="318" w:y="951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FF0467" w:rsidRDefault="00E762EB">
      <w:pPr>
        <w:framePr w:w="5495" w:h="996" w:hRule="exact" w:wrap="none" w:vAnchor="page" w:hAnchor="text" w:x="3549" w:y="951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8.1. «Обеспечение исполнения полномочий Управления образования Кировградского городского округа»</w:t>
      </w:r>
    </w:p>
    <w:p w:rsidR="00FF0467" w:rsidRDefault="00FF0467">
      <w:pPr>
        <w:framePr w:w="3187" w:h="1640" w:hRule="exact" w:wrap="none" w:vAnchor="page" w:hAnchor="text" w:x="318" w:y="1947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FF0467" w:rsidRDefault="00E762EB">
      <w:pPr>
        <w:framePr w:w="5495" w:h="1640" w:hRule="exact" w:wrap="none" w:vAnchor="page" w:hAnchor="text" w:x="3549" w:y="1947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Цель 9. "Обеспечения благоприятного состояния окружающей среды и </w:t>
      </w:r>
      <w:proofErr w:type="spellStart"/>
      <w:r>
        <w:rPr>
          <w:color w:val="000000"/>
          <w:sz w:val="28"/>
          <w:szCs w:val="28"/>
        </w:rPr>
        <w:t>санэпидблагополучия</w:t>
      </w:r>
      <w:proofErr w:type="spellEnd"/>
      <w:r>
        <w:rPr>
          <w:color w:val="000000"/>
          <w:sz w:val="28"/>
          <w:szCs w:val="28"/>
        </w:rPr>
        <w:t xml:space="preserve"> территории как необходимого условия улучшения качества жизни и здоровья населения"</w:t>
      </w:r>
    </w:p>
    <w:p w:rsidR="00FF0467" w:rsidRDefault="00FF0467">
      <w:pPr>
        <w:framePr w:w="3187" w:h="1640" w:hRule="exact" w:wrap="none" w:vAnchor="page" w:hAnchor="text" w:x="318" w:y="3587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FF0467" w:rsidRDefault="00E762EB">
      <w:pPr>
        <w:framePr w:w="5495" w:h="1640" w:hRule="exact" w:wrap="none" w:vAnchor="page" w:hAnchor="text" w:x="3549" w:y="3587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9.1. "Предупреждение чрезвычайных ситуаций муниципального характера, возникающих при осуществлении обращения с отходами производства и потребления и ликвидация их последствий"</w:t>
      </w:r>
    </w:p>
    <w:p w:rsidR="00FF0467" w:rsidRDefault="00FF0467">
      <w:pPr>
        <w:framePr w:w="3187" w:h="1640" w:hRule="exact" w:wrap="none" w:vAnchor="page" w:hAnchor="text" w:x="318" w:y="5227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FF0467" w:rsidRDefault="00E762EB">
      <w:pPr>
        <w:framePr w:w="5495" w:h="1640" w:hRule="exact" w:wrap="none" w:vAnchor="page" w:hAnchor="text" w:x="3549" w:y="5227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10. "Создание условий для расширения естественнонаучных и технических представлений учащихся в сочетании с повышением интереса к техническим знаниям"</w:t>
      </w:r>
    </w:p>
    <w:p w:rsidR="00FF0467" w:rsidRDefault="00FF0467">
      <w:pPr>
        <w:framePr w:w="3187" w:h="2284" w:hRule="exact" w:wrap="none" w:vAnchor="page" w:hAnchor="text" w:x="318" w:y="6867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FF0467" w:rsidRDefault="00E762EB">
      <w:pPr>
        <w:framePr w:w="5495" w:h="2284" w:hRule="exact" w:wrap="none" w:vAnchor="page" w:hAnchor="text" w:x="3549" w:y="6867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Задача 10.1. "Формирование умений и навыков конструирования и технического моделирования, приобретение опыта при решении сложных конструкторских задач по механике, </w:t>
      </w:r>
      <w:proofErr w:type="spellStart"/>
      <w:r>
        <w:rPr>
          <w:color w:val="000000"/>
          <w:sz w:val="28"/>
          <w:szCs w:val="28"/>
        </w:rPr>
        <w:t>общеучебных</w:t>
      </w:r>
      <w:proofErr w:type="spellEnd"/>
      <w:r>
        <w:rPr>
          <w:color w:val="000000"/>
          <w:sz w:val="28"/>
          <w:szCs w:val="28"/>
        </w:rPr>
        <w:t xml:space="preserve"> умений и навыков, универсальных способов деятельности и ключевых компетенций"</w:t>
      </w:r>
    </w:p>
    <w:p w:rsidR="00FF0467" w:rsidRDefault="00FF0467">
      <w:pPr>
        <w:framePr w:w="3187" w:h="2928" w:hRule="exact" w:wrap="none" w:vAnchor="page" w:hAnchor="text" w:x="318" w:y="9151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FF0467" w:rsidRDefault="00E762EB">
      <w:pPr>
        <w:framePr w:w="5495" w:h="2928" w:hRule="exact" w:wrap="none" w:vAnchor="page" w:hAnchor="text" w:x="3549" w:y="9151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Задача 10.2. </w:t>
      </w:r>
      <w:proofErr w:type="gramStart"/>
      <w:r>
        <w:rPr>
          <w:color w:val="000000"/>
          <w:sz w:val="28"/>
          <w:szCs w:val="28"/>
        </w:rPr>
        <w:t>"Развитие творческой активности, самостоятельности в принятии оптимальных решений в различных ситуациях, развитие внимания, оперативной памяти, воображения, мышления (логического, комбинаторного, творческого), ответственности, высокой культуры, дисциплины, коммуникативных способностей"</w:t>
      </w:r>
      <w:proofErr w:type="gramEnd"/>
    </w:p>
    <w:p w:rsidR="00FF0467" w:rsidRDefault="00FF0467">
      <w:pPr>
        <w:framePr w:w="3187" w:h="1962" w:hRule="exact" w:wrap="none" w:vAnchor="page" w:hAnchor="text" w:x="318" w:y="12078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FF0467" w:rsidRDefault="00E762EB">
      <w:pPr>
        <w:framePr w:w="5495" w:h="1962" w:hRule="exact" w:wrap="none" w:vAnchor="page" w:hAnchor="text" w:x="3549" w:y="12078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11. Создание условий для формирования личности гражданина и патриота России с присущими ему ценностями, взглядами, ориентациями, установками, мотивами деятельности и поведения</w:t>
      </w:r>
    </w:p>
    <w:p w:rsidR="00FF0467" w:rsidRDefault="00FF0467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FF0467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FF0467" w:rsidRDefault="00FF0467">
      <w:pPr>
        <w:framePr w:w="3187" w:h="1962" w:hRule="exact" w:wrap="none" w:vAnchor="page" w:hAnchor="text" w:x="318" w:y="951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FF0467" w:rsidRDefault="00E762EB">
      <w:pPr>
        <w:framePr w:w="5495" w:h="1962" w:hRule="exact" w:wrap="none" w:vAnchor="page" w:hAnchor="text" w:x="3549" w:y="951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11.1. Обучение учащихся начальным знаниям в области обороны и подготовки по основам военной службы, правил обращения с боевым стрелковым ручным оружием, основ боевой</w:t>
      </w:r>
      <w:proofErr w:type="gramStart"/>
      <w:r>
        <w:rPr>
          <w:color w:val="000000"/>
          <w:sz w:val="28"/>
          <w:szCs w:val="28"/>
        </w:rPr>
        <w:t xml:space="preserve"> ,</w:t>
      </w:r>
      <w:proofErr w:type="gramEnd"/>
      <w:r>
        <w:rPr>
          <w:color w:val="000000"/>
          <w:sz w:val="28"/>
          <w:szCs w:val="28"/>
        </w:rPr>
        <w:t xml:space="preserve"> тактической медицинской строевой подготовки</w:t>
      </w:r>
    </w:p>
    <w:p w:rsidR="00FF0467" w:rsidRDefault="00FF0467">
      <w:pPr>
        <w:framePr w:w="3187" w:h="2284" w:hRule="exact" w:wrap="none" w:vAnchor="page" w:hAnchor="text" w:x="318" w:y="2913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FF0467" w:rsidRDefault="00E762EB">
      <w:pPr>
        <w:framePr w:w="5495" w:h="2284" w:hRule="exact" w:wrap="none" w:vAnchor="page" w:hAnchor="text" w:x="3549" w:y="2913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12. "Обеспечение условий для подготовки в Кировградском городском округе рабочих и инженерных кадров в масштабах и с качеством, удовлетворяющим текущие и перспективные потребности экономики Кировградского городского округа"</w:t>
      </w:r>
    </w:p>
    <w:p w:rsidR="00FF0467" w:rsidRDefault="00FF0467">
      <w:pPr>
        <w:framePr w:w="3187" w:h="1318" w:hRule="exact" w:wrap="none" w:vAnchor="page" w:hAnchor="text" w:x="318" w:y="5197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FF0467" w:rsidRDefault="00E762EB">
      <w:pPr>
        <w:framePr w:w="5495" w:h="1318" w:hRule="exact" w:wrap="none" w:vAnchor="page" w:hAnchor="text" w:x="3549" w:y="5197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12.1. "Создание условий, обеспечивающих возможность реализации права граждан на непрерывное образование по инженерно-техническим специальностям"</w:t>
      </w:r>
    </w:p>
    <w:p w:rsidR="00FF0467" w:rsidRDefault="00E762EB">
      <w:pPr>
        <w:framePr w:w="3187" w:h="1333" w:hRule="exact" w:wrap="none" w:vAnchor="page" w:hAnchor="text" w:x="317" w:y="6515"/>
        <w:widowControl w:val="0"/>
        <w:pBdr>
          <w:top w:val="single" w:sz="6" w:space="0" w:color="000000"/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Перечень подпрограмм муниципальной программы (при их наличии)</w:t>
      </w:r>
    </w:p>
    <w:p w:rsidR="00FF0467" w:rsidRDefault="00E762EB">
      <w:pPr>
        <w:framePr w:w="5495" w:h="1333" w:hRule="exact" w:wrap="none" w:vAnchor="page" w:hAnchor="text" w:x="3549" w:y="6515"/>
        <w:widowControl w:val="0"/>
        <w:pBdr>
          <w:top w:val="single" w:sz="6" w:space="0" w:color="000000"/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«Развитие системы дошкольного образования в Кировградском городском округе»</w:t>
      </w:r>
    </w:p>
    <w:p w:rsidR="00FF0467" w:rsidRDefault="00FF0467">
      <w:pPr>
        <w:framePr w:w="3187" w:h="674" w:hRule="exact" w:wrap="none" w:vAnchor="page" w:hAnchor="text" w:x="317" w:y="7848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FF0467" w:rsidRDefault="00E762EB">
      <w:pPr>
        <w:framePr w:w="5495" w:h="674" w:hRule="exact" w:wrap="none" w:vAnchor="page" w:hAnchor="text" w:x="3549" w:y="7848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«Развитие системы общего образования в Кировградском городском округе»</w:t>
      </w:r>
    </w:p>
    <w:p w:rsidR="00FF0467" w:rsidRDefault="00FF0467">
      <w:pPr>
        <w:framePr w:w="3187" w:h="996" w:hRule="exact" w:wrap="none" w:vAnchor="page" w:hAnchor="text" w:x="317" w:y="8522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FF0467" w:rsidRDefault="00E762EB">
      <w:pPr>
        <w:framePr w:w="5495" w:h="996" w:hRule="exact" w:wrap="none" w:vAnchor="page" w:hAnchor="text" w:x="3549" w:y="8522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«Развитие системы дополнительного образования в Кировградском городском округе»</w:t>
      </w:r>
    </w:p>
    <w:p w:rsidR="00FF0467" w:rsidRDefault="00FF0467">
      <w:pPr>
        <w:framePr w:w="3187" w:h="674" w:hRule="exact" w:wrap="none" w:vAnchor="page" w:hAnchor="text" w:x="317" w:y="9518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FF0467" w:rsidRDefault="00E762EB">
      <w:pPr>
        <w:framePr w:w="5495" w:h="674" w:hRule="exact" w:wrap="none" w:vAnchor="page" w:hAnchor="text" w:x="3549" w:y="9518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"Организация отдыха и оздоровления детей и подростков"</w:t>
      </w:r>
    </w:p>
    <w:p w:rsidR="00FF0467" w:rsidRDefault="00FF0467">
      <w:pPr>
        <w:framePr w:w="3187" w:h="1318" w:hRule="exact" w:wrap="none" w:vAnchor="page" w:hAnchor="text" w:x="317" w:y="10192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FF0467" w:rsidRDefault="00E762EB">
      <w:pPr>
        <w:framePr w:w="5495" w:h="1318" w:hRule="exact" w:wrap="none" w:vAnchor="page" w:hAnchor="text" w:x="3549" w:y="10192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«Предупреждение распространения наркомании, токсикомании, алкоголизма на территории Кировградского городского округа»</w:t>
      </w:r>
    </w:p>
    <w:p w:rsidR="00FF0467" w:rsidRDefault="00FF0467">
      <w:pPr>
        <w:framePr w:w="3187" w:h="1318" w:hRule="exact" w:wrap="none" w:vAnchor="page" w:hAnchor="text" w:x="317" w:y="11510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FF0467" w:rsidRDefault="00E762EB">
      <w:pPr>
        <w:framePr w:w="5495" w:h="1318" w:hRule="exact" w:wrap="none" w:vAnchor="page" w:hAnchor="text" w:x="3549" w:y="11510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«Укрепление и развитие материально-технической базы образовательных организаций Кировградского городского округа»</w:t>
      </w:r>
    </w:p>
    <w:p w:rsidR="00FF0467" w:rsidRDefault="00FF0467">
      <w:pPr>
        <w:framePr w:w="3187" w:h="1318" w:hRule="exact" w:wrap="none" w:vAnchor="page" w:hAnchor="text" w:x="317" w:y="12827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FF0467" w:rsidRDefault="00E762EB">
      <w:pPr>
        <w:framePr w:w="5495" w:h="1318" w:hRule="exact" w:wrap="none" w:vAnchor="page" w:hAnchor="text" w:x="3549" w:y="12827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«Обеспечение реализации муниципальной программы «Развитие системы образования в Кировг</w:t>
      </w:r>
      <w:r w:rsidR="002104E4">
        <w:rPr>
          <w:color w:val="000000"/>
          <w:sz w:val="28"/>
          <w:szCs w:val="28"/>
        </w:rPr>
        <w:t>радском городском округе на 2021-2027</w:t>
      </w:r>
      <w:r>
        <w:rPr>
          <w:color w:val="000000"/>
          <w:sz w:val="28"/>
          <w:szCs w:val="28"/>
        </w:rPr>
        <w:t xml:space="preserve"> годы»</w:t>
      </w:r>
    </w:p>
    <w:p w:rsidR="00FF0467" w:rsidRDefault="00FF0467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FF0467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FF0467" w:rsidRDefault="00FF0467">
      <w:pPr>
        <w:framePr w:w="3187" w:h="674" w:hRule="exact" w:wrap="none" w:vAnchor="page" w:hAnchor="text" w:x="317" w:y="951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FF0467" w:rsidRDefault="00E762EB">
      <w:pPr>
        <w:framePr w:w="5495" w:h="674" w:hRule="exact" w:wrap="none" w:vAnchor="page" w:hAnchor="text" w:x="3549" w:y="951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 «Экология Кировградского городского округа»</w:t>
      </w:r>
    </w:p>
    <w:p w:rsidR="00FF0467" w:rsidRDefault="00FF0467">
      <w:pPr>
        <w:framePr w:w="3187" w:h="674" w:hRule="exact" w:wrap="none" w:vAnchor="page" w:hAnchor="text" w:x="317" w:y="1625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FF0467" w:rsidRDefault="00E762EB">
      <w:pPr>
        <w:framePr w:w="5495" w:h="674" w:hRule="exact" w:wrap="none" w:vAnchor="page" w:hAnchor="text" w:x="3549" w:y="1625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 "Развитие технического творчества, робототехники и 3D моделирования"</w:t>
      </w:r>
    </w:p>
    <w:p w:rsidR="00FF0467" w:rsidRDefault="00FF0467">
      <w:pPr>
        <w:framePr w:w="3187" w:h="674" w:hRule="exact" w:wrap="none" w:vAnchor="page" w:hAnchor="text" w:x="317" w:y="2299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FF0467" w:rsidRDefault="00E762EB">
      <w:pPr>
        <w:framePr w:w="5495" w:h="674" w:hRule="exact" w:wrap="none" w:vAnchor="page" w:hAnchor="text" w:x="3549" w:y="2299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 Патриотическое воспитание граждан в Кировградском городском округе</w:t>
      </w:r>
    </w:p>
    <w:p w:rsidR="00FF0467" w:rsidRDefault="00FF0467">
      <w:pPr>
        <w:framePr w:w="3187" w:h="674" w:hRule="exact" w:wrap="none" w:vAnchor="page" w:hAnchor="text" w:x="317" w:y="2973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FF0467" w:rsidRDefault="00E762EB">
      <w:pPr>
        <w:framePr w:w="5495" w:h="674" w:hRule="exact" w:wrap="none" w:vAnchor="page" w:hAnchor="text" w:x="3549" w:y="2973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 "Реализация проекта "Уральская инженерная школа"</w:t>
      </w:r>
    </w:p>
    <w:p w:rsidR="00FF0467" w:rsidRDefault="00E762EB">
      <w:pPr>
        <w:framePr w:w="3187" w:h="1684" w:hRule="exact" w:wrap="none" w:vAnchor="page" w:hAnchor="text" w:x="318" w:y="3647"/>
        <w:widowControl w:val="0"/>
        <w:pBdr>
          <w:top w:val="single" w:sz="6" w:space="0" w:color="000000"/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Перечень основных целевых показателей муниципальной программы</w:t>
      </w:r>
    </w:p>
    <w:p w:rsidR="00FF0467" w:rsidRDefault="00E762EB">
      <w:pPr>
        <w:framePr w:w="5495" w:h="1684" w:hRule="exact" w:wrap="none" w:vAnchor="page" w:hAnchor="text" w:x="3549" w:y="3647"/>
        <w:widowControl w:val="0"/>
        <w:pBdr>
          <w:top w:val="single" w:sz="6" w:space="0" w:color="000000"/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Отношение численности детей в возрасте 3-7 лет, которым предоставлена возможность получать услуги дошкольного образования, к общей численности детей в возрасте 3-7 лет</w:t>
      </w:r>
    </w:p>
    <w:p w:rsidR="00FF0467" w:rsidRDefault="00FF0467">
      <w:pPr>
        <w:framePr w:w="3187" w:h="1341" w:hRule="exact" w:wrap="none" w:vAnchor="page" w:hAnchor="text" w:x="318" w:y="533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E762EB">
      <w:pPr>
        <w:framePr w:w="5495" w:h="1341" w:hRule="exact" w:wrap="none" w:vAnchor="page" w:hAnchor="text" w:x="3549" w:y="533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Количество образовательных организаций дошкольного образования, имеющих исправные системы отопления, водоснабжения и водоотведения</w:t>
      </w:r>
    </w:p>
    <w:p w:rsidR="00FF0467" w:rsidRDefault="00FF0467">
      <w:pPr>
        <w:framePr w:w="3187" w:h="2324" w:hRule="exact" w:wrap="none" w:vAnchor="page" w:hAnchor="text" w:x="318" w:y="6672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E762EB">
      <w:pPr>
        <w:framePr w:w="5495" w:h="2324" w:hRule="exact" w:wrap="none" w:vAnchor="page" w:hAnchor="text" w:x="3549" w:y="6672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Соотношение средней заработной платы педагогических работников муниципальных дошкольных образовательных учреждений и средней заработной платы в сфере общего образования в Кировградском городском округе</w:t>
      </w:r>
    </w:p>
    <w:p w:rsidR="00FF0467" w:rsidRDefault="00FF0467">
      <w:pPr>
        <w:framePr w:w="3187" w:h="1669" w:hRule="exact" w:wrap="none" w:vAnchor="page" w:hAnchor="text" w:x="318" w:y="8996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E762EB">
      <w:pPr>
        <w:framePr w:w="5495" w:h="1669" w:hRule="exact" w:wrap="none" w:vAnchor="page" w:hAnchor="text" w:x="3549" w:y="8996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Отношение численности детей в возрасте 1-3 лет, которым предоставлена возможность получать услуги дошкольного образования, к общей численности детей в возрасте 1-3 лет</w:t>
      </w:r>
    </w:p>
    <w:p w:rsidR="00FF0467" w:rsidRDefault="00FF0467">
      <w:pPr>
        <w:framePr w:w="3187" w:h="1669" w:hRule="exact" w:wrap="none" w:vAnchor="page" w:hAnchor="text" w:x="318" w:y="10664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E762EB">
      <w:pPr>
        <w:framePr w:w="5495" w:h="1669" w:hRule="exact" w:wrap="none" w:vAnchor="page" w:hAnchor="text" w:x="3549" w:y="10664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Доля дошкольных образовательных </w:t>
      </w:r>
      <w:proofErr w:type="spellStart"/>
      <w:r>
        <w:rPr>
          <w:color w:val="000000"/>
          <w:sz w:val="28"/>
          <w:szCs w:val="28"/>
        </w:rPr>
        <w:t>учреждений</w:t>
      </w:r>
      <w:proofErr w:type="gramStart"/>
      <w:r>
        <w:rPr>
          <w:color w:val="000000"/>
          <w:sz w:val="28"/>
          <w:szCs w:val="28"/>
        </w:rPr>
        <w:t>,в</w:t>
      </w:r>
      <w:proofErr w:type="spellEnd"/>
      <w:proofErr w:type="gramEnd"/>
      <w:r>
        <w:rPr>
          <w:color w:val="000000"/>
          <w:sz w:val="28"/>
          <w:szCs w:val="28"/>
        </w:rPr>
        <w:t xml:space="preserve"> которых здания и помещения приведены в соответствие с требованиями антитеррористической безопасности</w:t>
      </w:r>
    </w:p>
    <w:p w:rsidR="00FF0467" w:rsidRDefault="00FF0467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FF0467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FF0467" w:rsidRDefault="00FF0467">
      <w:pPr>
        <w:framePr w:w="3187" w:h="2652" w:hRule="exact" w:wrap="none" w:vAnchor="page" w:hAnchor="text" w:x="318" w:y="95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E762EB">
      <w:pPr>
        <w:framePr w:w="5495" w:h="2652" w:hRule="exact" w:wrap="none" w:vAnchor="page" w:hAnchor="text" w:x="3549" w:y="95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Охват детей школьного возраста в муниципальных общеобразовательных организациях Кировградского городского округа образовательными услугами в рамках государственного образовательного стандарта и федерального государственного образовательного стандарта</w:t>
      </w:r>
    </w:p>
    <w:p w:rsidR="00FF0467" w:rsidRDefault="00FF0467">
      <w:pPr>
        <w:framePr w:w="3187" w:h="1996" w:hRule="exact" w:wrap="none" w:vAnchor="page" w:hAnchor="text" w:x="318" w:y="3603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E762EB">
      <w:pPr>
        <w:framePr w:w="5495" w:h="1996" w:hRule="exact" w:wrap="none" w:vAnchor="page" w:hAnchor="text" w:x="3549" w:y="3603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Доля общеобразовательных организаций, перешедших на федеральный государственный образовательный стандарт общего образования, в общем количестве общеобразовательных организаций</w:t>
      </w:r>
    </w:p>
    <w:p w:rsidR="00FF0467" w:rsidRDefault="00FF0467">
      <w:pPr>
        <w:framePr w:w="3187" w:h="3963" w:hRule="exact" w:wrap="none" w:vAnchor="page" w:hAnchor="text" w:x="318" w:y="5600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E762EB">
      <w:pPr>
        <w:framePr w:w="5495" w:h="3963" w:hRule="exact" w:wrap="none" w:vAnchor="page" w:hAnchor="text" w:x="3549" w:y="5600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 Доля педагогических и руководящих работников, прошедших курсы повышения квалификации в связи с введением федерального государственного образовательного стандарта общего образования, от общей численности педагогических и руководящих работников, направляемых на курсы повышения квалификации в связи с введением федерального государственного образовательного стандарта общего образования</w:t>
      </w:r>
    </w:p>
    <w:p w:rsidR="00FF0467" w:rsidRDefault="00FF0467">
      <w:pPr>
        <w:framePr w:w="3187" w:h="1341" w:hRule="exact" w:wrap="none" w:vAnchor="page" w:hAnchor="text" w:x="318" w:y="9562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FF0467">
      <w:pPr>
        <w:framePr w:w="3187" w:h="1341" w:hRule="exact" w:wrap="none" w:vAnchor="page" w:hAnchor="text" w:x="318" w:y="10903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01375A" w:rsidP="005E7AFA">
      <w:pPr>
        <w:framePr w:w="5495" w:h="1341" w:hRule="exact" w:wrap="none" w:vAnchor="page" w:hAnchor="page" w:x="4981" w:y="954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="00E762EB">
        <w:rPr>
          <w:color w:val="000000"/>
          <w:sz w:val="28"/>
          <w:szCs w:val="28"/>
        </w:rPr>
        <w:t>. Количество общеобразовательных учреждений, в которых в текущем году были направлены средства на укрепление и развитие материально-технической базы</w:t>
      </w:r>
    </w:p>
    <w:p w:rsidR="00FF0467" w:rsidRDefault="00FF0467">
      <w:pPr>
        <w:framePr w:w="3187" w:h="1996" w:hRule="exact" w:wrap="none" w:vAnchor="page" w:hAnchor="text" w:x="318" w:y="12244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01375A" w:rsidP="005E7AFA">
      <w:pPr>
        <w:framePr w:w="5495" w:h="1996" w:hRule="exact" w:wrap="none" w:vAnchor="page" w:hAnchor="page" w:x="5011" w:y="1095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</w:t>
      </w:r>
      <w:r w:rsidR="00E762EB">
        <w:rPr>
          <w:color w:val="000000"/>
          <w:sz w:val="28"/>
          <w:szCs w:val="28"/>
        </w:rPr>
        <w:t>. Доля общеобразовательных организаций, функционирующих в рамках национальной образовательной инициативы «Наша новая школа», в общем количестве общеобразовательных организаций</w:t>
      </w:r>
    </w:p>
    <w:p w:rsidR="00FF0467" w:rsidRDefault="00FF0467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FF0467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FF0467" w:rsidRDefault="00FF0467">
      <w:pPr>
        <w:framePr w:w="3187" w:h="1669" w:hRule="exact" w:wrap="none" w:vAnchor="page" w:hAnchor="text" w:x="318" w:y="95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01375A">
      <w:pPr>
        <w:framePr w:w="5495" w:h="1669" w:hRule="exact" w:wrap="none" w:vAnchor="page" w:hAnchor="text" w:x="3549" w:y="95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</w:t>
      </w:r>
      <w:r w:rsidR="00E762EB">
        <w:rPr>
          <w:color w:val="000000"/>
          <w:sz w:val="28"/>
          <w:szCs w:val="28"/>
        </w:rPr>
        <w:t>. Доля общеобразовательных организаций, функционирующих в рамках национального проекта "Образование", в общем количестве общеобразовательных организаций</w:t>
      </w:r>
    </w:p>
    <w:p w:rsidR="00FF0467" w:rsidRDefault="00FF0467">
      <w:pPr>
        <w:framePr w:w="3187" w:h="1013" w:hRule="exact" w:wrap="none" w:vAnchor="page" w:hAnchor="text" w:x="318" w:y="2620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01375A">
      <w:pPr>
        <w:framePr w:w="5495" w:h="1013" w:hRule="exact" w:wrap="none" w:vAnchor="page" w:hAnchor="text" w:x="3549" w:y="2620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</w:t>
      </w:r>
      <w:r w:rsidR="00E762EB">
        <w:rPr>
          <w:color w:val="000000"/>
          <w:sz w:val="28"/>
          <w:szCs w:val="28"/>
        </w:rPr>
        <w:t>. Охват организованным горячим питанием учащихся общеобразовательных организаций</w:t>
      </w:r>
    </w:p>
    <w:p w:rsidR="00FF0467" w:rsidRDefault="00FF0467">
      <w:pPr>
        <w:framePr w:w="3187" w:h="3307" w:hRule="exact" w:wrap="none" w:vAnchor="page" w:hAnchor="text" w:x="318" w:y="3633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01375A">
      <w:pPr>
        <w:framePr w:w="5495" w:h="3307" w:hRule="exact" w:wrap="none" w:vAnchor="page" w:hAnchor="text" w:x="3549" w:y="3633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</w:t>
      </w:r>
      <w:r w:rsidR="00E762EB">
        <w:rPr>
          <w:color w:val="000000"/>
          <w:sz w:val="28"/>
          <w:szCs w:val="28"/>
        </w:rPr>
        <w:t xml:space="preserve">. </w:t>
      </w:r>
      <w:proofErr w:type="gramStart"/>
      <w:r w:rsidR="00E762EB">
        <w:rPr>
          <w:color w:val="000000"/>
          <w:sz w:val="28"/>
          <w:szCs w:val="28"/>
        </w:rPr>
        <w:t>Доля обучающихся, получающих начальное общее образование  в государственных и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 в государственных и муниципальных образовательных организациях</w:t>
      </w:r>
      <w:proofErr w:type="gramEnd"/>
    </w:p>
    <w:p w:rsidR="00FF0467" w:rsidRDefault="00FF0467">
      <w:pPr>
        <w:framePr w:w="3187" w:h="1996" w:hRule="exact" w:wrap="none" w:vAnchor="page" w:hAnchor="text" w:x="318" w:y="6940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01375A">
      <w:pPr>
        <w:framePr w:w="5495" w:h="1996" w:hRule="exact" w:wrap="none" w:vAnchor="page" w:hAnchor="text" w:x="3549" w:y="6940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</w:t>
      </w:r>
      <w:r w:rsidR="00E762EB">
        <w:rPr>
          <w:color w:val="000000"/>
          <w:sz w:val="28"/>
          <w:szCs w:val="28"/>
        </w:rPr>
        <w:t>. Доля выпускников муниципальных общеобразовательных организаций, не сдавших единый государственный экзамен в общей численности выпускников муниципальных общеобразовательных организаций</w:t>
      </w:r>
    </w:p>
    <w:p w:rsidR="00FF0467" w:rsidRDefault="00FF0467">
      <w:pPr>
        <w:framePr w:w="3187" w:h="1669" w:hRule="exact" w:wrap="none" w:vAnchor="page" w:hAnchor="text" w:x="318" w:y="8937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01375A">
      <w:pPr>
        <w:framePr w:w="5495" w:h="1669" w:hRule="exact" w:wrap="none" w:vAnchor="page" w:hAnchor="text" w:x="3549" w:y="8937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</w:t>
      </w:r>
      <w:r w:rsidR="00E762EB">
        <w:rPr>
          <w:color w:val="000000"/>
          <w:sz w:val="28"/>
          <w:szCs w:val="28"/>
        </w:rPr>
        <w:t>. Соотношение средней заработной платы педагогических работников муниципальных общеобразовательных учреждений и средней заработной платы в Кировградском городском округе</w:t>
      </w:r>
    </w:p>
    <w:p w:rsidR="00FF0467" w:rsidRDefault="00FF0467">
      <w:pPr>
        <w:framePr w:w="3187" w:h="1341" w:hRule="exact" w:wrap="none" w:vAnchor="page" w:hAnchor="text" w:x="318" w:y="10605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01375A">
      <w:pPr>
        <w:framePr w:w="5495" w:h="1341" w:hRule="exact" w:wrap="none" w:vAnchor="page" w:hAnchor="text" w:x="3549" w:y="10605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16</w:t>
      </w:r>
      <w:r w:rsidR="00E762EB">
        <w:rPr>
          <w:color w:val="000000"/>
          <w:sz w:val="28"/>
          <w:szCs w:val="28"/>
        </w:rPr>
        <w:t>. Количество общеобразовательных организаций, расположенных в сельской местности, в которых отремонтированы спортивные залы</w:t>
      </w:r>
    </w:p>
    <w:p w:rsidR="00FF0467" w:rsidRDefault="00FF0467">
      <w:pPr>
        <w:framePr w:w="3187" w:h="1013" w:hRule="exact" w:wrap="none" w:vAnchor="page" w:hAnchor="text" w:x="318" w:y="11946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01375A">
      <w:pPr>
        <w:framePr w:w="5495" w:h="1013" w:hRule="exact" w:wrap="none" w:vAnchor="page" w:hAnchor="text" w:x="3549" w:y="11946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17</w:t>
      </w:r>
      <w:r w:rsidR="00E762EB">
        <w:rPr>
          <w:color w:val="000000"/>
          <w:sz w:val="28"/>
          <w:szCs w:val="28"/>
        </w:rPr>
        <w:t>. Увеличение доли учащихся, занимающихся физической культурой и спортом во внеурочное время</w:t>
      </w:r>
    </w:p>
    <w:p w:rsidR="00FF0467" w:rsidRDefault="00FF0467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FF0467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FF0467" w:rsidRDefault="00FF0467">
      <w:pPr>
        <w:framePr w:w="3187" w:h="1996" w:hRule="exact" w:wrap="none" w:vAnchor="page" w:hAnchor="text" w:x="318" w:y="95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01375A">
      <w:pPr>
        <w:framePr w:w="5495" w:h="1996" w:hRule="exact" w:wrap="none" w:vAnchor="page" w:hAnchor="text" w:x="3549" w:y="95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18</w:t>
      </w:r>
      <w:r w:rsidR="00E762EB">
        <w:rPr>
          <w:color w:val="000000"/>
          <w:sz w:val="28"/>
          <w:szCs w:val="28"/>
        </w:rPr>
        <w:t>. 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</w:t>
      </w:r>
    </w:p>
    <w:p w:rsidR="00FF0467" w:rsidRDefault="00FF0467">
      <w:pPr>
        <w:framePr w:w="3187" w:h="2324" w:hRule="exact" w:wrap="none" w:vAnchor="page" w:hAnchor="text" w:x="318" w:y="2948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01375A">
      <w:pPr>
        <w:framePr w:w="5495" w:h="2324" w:hRule="exact" w:wrap="none" w:vAnchor="page" w:hAnchor="text" w:x="3549" w:y="2948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19</w:t>
      </w:r>
      <w:r w:rsidR="00E762EB">
        <w:rPr>
          <w:color w:val="000000"/>
          <w:sz w:val="28"/>
          <w:szCs w:val="28"/>
        </w:rPr>
        <w:t>. Количество спортивных площадок в муниципальных общеобразовательных организациях, оборудованных в рамках реализации государственной программы Свердловской области "Развитие системы образования в Свердловской области до 2024 года"</w:t>
      </w:r>
    </w:p>
    <w:p w:rsidR="00FF0467" w:rsidRDefault="00FF0467">
      <w:pPr>
        <w:framePr w:w="3187" w:h="2652" w:hRule="exact" w:wrap="none" w:vAnchor="page" w:hAnchor="text" w:x="318" w:y="5272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01375A">
      <w:pPr>
        <w:framePr w:w="5495" w:h="2652" w:hRule="exact" w:wrap="none" w:vAnchor="page" w:hAnchor="text" w:x="3549" w:y="5272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</w:t>
      </w:r>
      <w:r w:rsidR="00E762EB">
        <w:rPr>
          <w:color w:val="000000"/>
          <w:sz w:val="28"/>
          <w:szCs w:val="28"/>
        </w:rPr>
        <w:t xml:space="preserve">. Количество обучающихся муниципальных общеобразовательных организаций, которым предоставлена возможность использования оборудованной спортивной площадки для сдачи нормативов </w:t>
      </w:r>
      <w:proofErr w:type="spellStart"/>
      <w:r w:rsidR="00E762EB">
        <w:rPr>
          <w:color w:val="000000"/>
          <w:sz w:val="28"/>
          <w:szCs w:val="28"/>
        </w:rPr>
        <w:t>Всеросийского</w:t>
      </w:r>
      <w:proofErr w:type="spellEnd"/>
      <w:r w:rsidR="00E762EB">
        <w:rPr>
          <w:color w:val="000000"/>
          <w:sz w:val="28"/>
          <w:szCs w:val="28"/>
        </w:rPr>
        <w:t xml:space="preserve"> физкультурно-спортивного комплекса "Готов к труду и обороне!"</w:t>
      </w:r>
    </w:p>
    <w:p w:rsidR="00FF0467" w:rsidRDefault="00FF0467">
      <w:pPr>
        <w:framePr w:w="3187" w:h="1013" w:hRule="exact" w:wrap="none" w:vAnchor="page" w:hAnchor="text" w:x="318" w:y="7924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01375A">
      <w:pPr>
        <w:framePr w:w="5495" w:h="1013" w:hRule="exact" w:wrap="none" w:vAnchor="page" w:hAnchor="text" w:x="3549" w:y="7924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21</w:t>
      </w:r>
      <w:r w:rsidR="00E762EB">
        <w:rPr>
          <w:color w:val="000000"/>
          <w:sz w:val="28"/>
          <w:szCs w:val="28"/>
        </w:rPr>
        <w:t>. Создание и обеспечение всех необходимых условий для занятия спортом и сдачи норм ГТО</w:t>
      </w:r>
    </w:p>
    <w:p w:rsidR="00FF0467" w:rsidRDefault="00FF0467">
      <w:pPr>
        <w:framePr w:w="3187" w:h="2652" w:hRule="exact" w:wrap="none" w:vAnchor="page" w:hAnchor="text" w:x="318" w:y="8937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01375A">
      <w:pPr>
        <w:framePr w:w="5495" w:h="2652" w:hRule="exact" w:wrap="none" w:vAnchor="page" w:hAnchor="text" w:x="3549" w:y="8937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22</w:t>
      </w:r>
      <w:r w:rsidR="00E762EB">
        <w:rPr>
          <w:color w:val="000000"/>
          <w:sz w:val="28"/>
          <w:szCs w:val="28"/>
        </w:rPr>
        <w:t>. доля обучающихся общеобразовательной организации, осваивающих основные общеобразовательные программы по предметам "Технология", "Информатика", "Основы безопасности жизнедеятельности" на обновленном учебном оборудовании</w:t>
      </w:r>
    </w:p>
    <w:p w:rsidR="00FF0467" w:rsidRDefault="00FF0467">
      <w:pPr>
        <w:framePr w:w="3187" w:h="2652" w:hRule="exact" w:wrap="none" w:vAnchor="page" w:hAnchor="text" w:x="318" w:y="11589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01375A">
      <w:pPr>
        <w:framePr w:w="5495" w:h="2652" w:hRule="exact" w:wrap="none" w:vAnchor="page" w:hAnchor="text" w:x="3549" w:y="11589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23</w:t>
      </w:r>
      <w:r w:rsidR="00E762EB">
        <w:rPr>
          <w:color w:val="000000"/>
          <w:sz w:val="28"/>
          <w:szCs w:val="28"/>
        </w:rPr>
        <w:t xml:space="preserve">. </w:t>
      </w:r>
      <w:proofErr w:type="gramStart"/>
      <w:r w:rsidR="00E762EB">
        <w:rPr>
          <w:color w:val="000000"/>
          <w:sz w:val="28"/>
          <w:szCs w:val="28"/>
        </w:rPr>
        <w:t>Охват контингента обучающихся общеобразовательной организации дополнительными общеобразовательными программами цифрового, естественно-научного, технического и гуманитарного профилей во внеурочное время с применением обновленного учебного оборудования</w:t>
      </w:r>
      <w:proofErr w:type="gramEnd"/>
    </w:p>
    <w:p w:rsidR="00FF0467" w:rsidRDefault="00FF0467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FF0467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FF0467" w:rsidRDefault="00FF0467">
      <w:pPr>
        <w:framePr w:w="3187" w:h="360" w:hRule="exact" w:wrap="none" w:vAnchor="page" w:hAnchor="text" w:x="318" w:y="95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01375A">
      <w:pPr>
        <w:framePr w:w="5495" w:h="360" w:hRule="exact" w:wrap="none" w:vAnchor="page" w:hAnchor="text" w:x="3549" w:y="95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24</w:t>
      </w:r>
      <w:r w:rsidR="00E762EB">
        <w:rPr>
          <w:color w:val="000000"/>
          <w:sz w:val="28"/>
          <w:szCs w:val="28"/>
        </w:rPr>
        <w:t>. Поощрение лучших учителей</w:t>
      </w:r>
    </w:p>
    <w:p w:rsidR="00FF0467" w:rsidRDefault="00FF0467">
      <w:pPr>
        <w:framePr w:w="3187" w:h="1013" w:hRule="exact" w:wrap="none" w:vAnchor="page" w:hAnchor="text" w:x="318" w:y="131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E762EB">
      <w:pPr>
        <w:framePr w:w="5495" w:h="1013" w:hRule="exact" w:wrap="none" w:vAnchor="page" w:hAnchor="text" w:x="3549" w:y="131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26. Поддержка талантливой молодежи как факт признания государством индивидуальных достижений учащихся</w:t>
      </w:r>
    </w:p>
    <w:p w:rsidR="00FF0467" w:rsidRDefault="00FF0467">
      <w:pPr>
        <w:framePr w:w="3187" w:h="1669" w:hRule="exact" w:wrap="none" w:vAnchor="page" w:hAnchor="text" w:x="318" w:y="2325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01375A">
      <w:pPr>
        <w:framePr w:w="5495" w:h="1669" w:hRule="exact" w:wrap="none" w:vAnchor="page" w:hAnchor="text" w:x="3549" w:y="2325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25</w:t>
      </w:r>
      <w:r w:rsidR="00E762EB">
        <w:rPr>
          <w:color w:val="000000"/>
          <w:sz w:val="28"/>
          <w:szCs w:val="28"/>
        </w:rPr>
        <w:t>. Доля детей, охваченных образовательными программами дополнительного образования детей, в общей численности детей и молодежи в возрасте 5-18 лет</w:t>
      </w:r>
    </w:p>
    <w:p w:rsidR="00FF0467" w:rsidRDefault="00FF0467">
      <w:pPr>
        <w:framePr w:w="3187" w:h="2652" w:hRule="exact" w:wrap="none" w:vAnchor="page" w:hAnchor="text" w:x="318" w:y="3993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01375A">
      <w:pPr>
        <w:framePr w:w="5495" w:h="2652" w:hRule="exact" w:wrap="none" w:vAnchor="page" w:hAnchor="text" w:x="3549" w:y="3993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26</w:t>
      </w:r>
      <w:r w:rsidR="00E762EB">
        <w:rPr>
          <w:color w:val="000000"/>
          <w:sz w:val="28"/>
          <w:szCs w:val="28"/>
        </w:rPr>
        <w:t>. Соотношение средней заработной платы педагогических работников муниципальных учреждений дополнительного образования детей и средней заработной платы учителей муниципальных учреждений общего образования в Кировградском городском округе</w:t>
      </w:r>
    </w:p>
    <w:p w:rsidR="00FF0467" w:rsidRDefault="00FF0467">
      <w:pPr>
        <w:framePr w:w="3187" w:h="1013" w:hRule="exact" w:wrap="none" w:vAnchor="page" w:hAnchor="text" w:x="318" w:y="6645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01375A">
      <w:pPr>
        <w:framePr w:w="5495" w:h="1013" w:hRule="exact" w:wrap="none" w:vAnchor="page" w:hAnchor="text" w:x="3549" w:y="6645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27</w:t>
      </w:r>
      <w:r w:rsidR="00E762EB">
        <w:rPr>
          <w:color w:val="000000"/>
          <w:sz w:val="28"/>
          <w:szCs w:val="28"/>
        </w:rPr>
        <w:t>. Доля исполнения мероприятий в рамках реализации плана природоохранных мероприятий</w:t>
      </w:r>
    </w:p>
    <w:p w:rsidR="00FF0467" w:rsidRDefault="00FF0467">
      <w:pPr>
        <w:framePr w:w="3187" w:h="2324" w:hRule="exact" w:wrap="none" w:vAnchor="page" w:hAnchor="text" w:x="318" w:y="7658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FF0467">
      <w:pPr>
        <w:framePr w:w="3187" w:h="1669" w:hRule="exact" w:wrap="none" w:vAnchor="page" w:hAnchor="text" w:x="318" w:y="9982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5E7AFA" w:rsidRDefault="0001375A" w:rsidP="005E7AFA">
      <w:pPr>
        <w:framePr w:w="5495" w:h="2324" w:hRule="exact" w:wrap="none" w:vAnchor="page" w:hAnchor="page" w:x="5011" w:y="780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28</w:t>
      </w:r>
      <w:r w:rsidR="005E7AFA">
        <w:rPr>
          <w:color w:val="000000"/>
          <w:sz w:val="28"/>
          <w:szCs w:val="28"/>
        </w:rPr>
        <w:t xml:space="preserve">. Доля детей и подростков, получивших услуги по организации отдыха и оздоровления в </w:t>
      </w:r>
      <w:proofErr w:type="spellStart"/>
      <w:r w:rsidR="005E7AFA">
        <w:rPr>
          <w:color w:val="000000"/>
          <w:sz w:val="28"/>
          <w:szCs w:val="28"/>
        </w:rPr>
        <w:t>санаторно</w:t>
      </w:r>
      <w:proofErr w:type="spellEnd"/>
      <w:r w:rsidR="005E7AFA">
        <w:rPr>
          <w:color w:val="000000"/>
          <w:sz w:val="28"/>
          <w:szCs w:val="28"/>
        </w:rPr>
        <w:t>- курортных учреждениях, загородных детских оздоровительных лагерях Кировградского городского округа</w:t>
      </w:r>
      <w:proofErr w:type="gramStart"/>
      <w:r w:rsidR="005E7AFA">
        <w:rPr>
          <w:color w:val="000000"/>
          <w:sz w:val="28"/>
          <w:szCs w:val="28"/>
        </w:rPr>
        <w:t xml:space="preserve"> ,</w:t>
      </w:r>
      <w:proofErr w:type="gramEnd"/>
      <w:r w:rsidR="005E7AFA">
        <w:rPr>
          <w:color w:val="000000"/>
          <w:sz w:val="28"/>
          <w:szCs w:val="28"/>
        </w:rPr>
        <w:t xml:space="preserve"> от общей численности детей школьного возраста</w:t>
      </w:r>
    </w:p>
    <w:p w:rsidR="005E7AFA" w:rsidRDefault="0001375A" w:rsidP="005E7AFA">
      <w:pPr>
        <w:framePr w:w="5495" w:h="1013" w:hRule="exact" w:wrap="none" w:vAnchor="page" w:hAnchor="page" w:x="5011" w:y="1032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29</w:t>
      </w:r>
      <w:r w:rsidR="005E7AFA">
        <w:rPr>
          <w:color w:val="000000"/>
          <w:sz w:val="28"/>
          <w:szCs w:val="28"/>
        </w:rPr>
        <w:t>. Доля подростков и молодежи в возрасте от 11 до 18 лет, вовлеченных в профилактические мероприятия</w:t>
      </w:r>
    </w:p>
    <w:p w:rsidR="005E7AFA" w:rsidRDefault="0001375A" w:rsidP="005E7AFA">
      <w:pPr>
        <w:framePr w:w="5495" w:h="1996" w:hRule="exact" w:wrap="none" w:vAnchor="page" w:hAnchor="page" w:x="4996" w:y="1152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30</w:t>
      </w:r>
      <w:r w:rsidR="005E7AFA">
        <w:rPr>
          <w:color w:val="000000"/>
          <w:sz w:val="28"/>
          <w:szCs w:val="28"/>
        </w:rPr>
        <w:t>. Доля зданий муниципальных образовательных организаций, требующих капитального ремонта, приведения в соответствие с требованиями пожарной безопасности и санитарного законодательства</w:t>
      </w:r>
    </w:p>
    <w:p w:rsidR="00FF0467" w:rsidRDefault="00FF0467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FF0467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FF0467" w:rsidRDefault="00FF0467">
      <w:pPr>
        <w:framePr w:w="3187" w:h="4946" w:hRule="exact" w:wrap="none" w:vAnchor="page" w:hAnchor="text" w:x="318" w:y="95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FF0467">
      <w:pPr>
        <w:framePr w:w="3187" w:h="2324" w:hRule="exact" w:wrap="none" w:vAnchor="page" w:hAnchor="text" w:x="318" w:y="5897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FF0467">
      <w:pPr>
        <w:framePr w:w="3187" w:h="1013" w:hRule="exact" w:wrap="none" w:vAnchor="page" w:hAnchor="text" w:x="318" w:y="822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FF0467">
      <w:pPr>
        <w:framePr w:w="3187" w:h="1996" w:hRule="exact" w:wrap="none" w:vAnchor="page" w:hAnchor="text" w:x="318" w:y="9234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5E7AFA" w:rsidRDefault="0001375A" w:rsidP="005E7AFA">
      <w:pPr>
        <w:framePr w:w="5495" w:h="5274" w:hRule="exact" w:wrap="none" w:vAnchor="page" w:hAnchor="page" w:x="5026" w:y="81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31</w:t>
      </w:r>
      <w:r w:rsidR="005E7AFA">
        <w:rPr>
          <w:color w:val="000000"/>
          <w:sz w:val="28"/>
          <w:szCs w:val="28"/>
        </w:rPr>
        <w:t xml:space="preserve">. </w:t>
      </w:r>
      <w:proofErr w:type="gramStart"/>
      <w:r w:rsidR="005E7AFA">
        <w:rPr>
          <w:color w:val="000000"/>
          <w:sz w:val="28"/>
          <w:szCs w:val="28"/>
        </w:rPr>
        <w:t>Доля муниципальных общеобразовательных организаций, в которых проведены мероприятия, направленные на устранение нарушений, выявленных органами государственного надзора в результате проверок в муниципальных общеобразовательных организациях, в текущем году, от общего количества муниципальных общеобразовательных организаций, в которых запланированы мероприятия, направленные на устранение нарушений, выявленных органами государственного надзора в результате проверок в муниципальных общеобразовательных организациях, в текущем году</w:t>
      </w:r>
      <w:proofErr w:type="gramEnd"/>
    </w:p>
    <w:p w:rsidR="005E7AFA" w:rsidRDefault="0001375A" w:rsidP="005E7AFA">
      <w:pPr>
        <w:framePr w:w="5495" w:h="1669" w:hRule="exact" w:wrap="none" w:vAnchor="page" w:hAnchor="page" w:x="5011" w:y="627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32</w:t>
      </w:r>
      <w:r w:rsidR="005E7AFA">
        <w:rPr>
          <w:color w:val="000000"/>
          <w:sz w:val="28"/>
          <w:szCs w:val="28"/>
        </w:rPr>
        <w:t>. Количество мероприятий по устранению нарушений, выявленных органами государственного надзора в результате проверок в муниципальных общеобразовательных организациях</w:t>
      </w:r>
    </w:p>
    <w:p w:rsidR="005E7AFA" w:rsidRDefault="0001375A" w:rsidP="005E7AFA">
      <w:pPr>
        <w:framePr w:w="5495" w:h="1669" w:hRule="exact" w:wrap="none" w:vAnchor="page" w:hAnchor="page" w:x="5011" w:y="801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33</w:t>
      </w:r>
      <w:r w:rsidR="005E7AFA">
        <w:rPr>
          <w:color w:val="000000"/>
          <w:sz w:val="28"/>
          <w:szCs w:val="28"/>
        </w:rPr>
        <w:t>. Доля общеобразовательных организаций, имеющих медицинские кабинеты, оснащенные необходимым медицинским оборудованием и прошедших лицензирование</w:t>
      </w:r>
    </w:p>
    <w:p w:rsidR="005E7AFA" w:rsidRDefault="0001375A" w:rsidP="005E7AFA">
      <w:pPr>
        <w:framePr w:w="5495" w:h="2652" w:hRule="exact" w:wrap="none" w:vAnchor="page" w:hAnchor="page" w:x="5026" w:y="9676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34</w:t>
      </w:r>
      <w:r w:rsidR="005E7AFA">
        <w:rPr>
          <w:color w:val="000000"/>
          <w:sz w:val="28"/>
          <w:szCs w:val="28"/>
        </w:rPr>
        <w:t>. приобретение и установка недостающего оборудования в производственных помещениях столовых общеобразовательных организаций, необходимого для создания в общеобразовательных организациях условий для организации горячего питания обучающихся</w:t>
      </w:r>
    </w:p>
    <w:p w:rsidR="005E7AFA" w:rsidRDefault="0001375A" w:rsidP="005E7AFA">
      <w:pPr>
        <w:framePr w:w="5495" w:h="1341" w:hRule="exact" w:wrap="none" w:vAnchor="page" w:hAnchor="page" w:x="5011" w:y="1236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35</w:t>
      </w:r>
      <w:r w:rsidR="005E7AFA">
        <w:rPr>
          <w:color w:val="000000"/>
          <w:sz w:val="28"/>
          <w:szCs w:val="28"/>
        </w:rPr>
        <w:t>. приобретение и установка оборудования взамен действующего оборудования с подтвержденным процентом износа более 80%</w:t>
      </w:r>
    </w:p>
    <w:p w:rsidR="00FF0467" w:rsidRDefault="00FF0467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FF0467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FF0467" w:rsidRDefault="00FF0467">
      <w:pPr>
        <w:framePr w:w="3187" w:h="5274" w:hRule="exact" w:wrap="none" w:vAnchor="page" w:hAnchor="text" w:x="318" w:y="95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FF0467">
      <w:pPr>
        <w:framePr w:w="3187" w:h="1669" w:hRule="exact" w:wrap="none" w:vAnchor="page" w:hAnchor="text" w:x="318" w:y="6225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FF0467">
      <w:pPr>
        <w:framePr w:w="3187" w:h="685" w:hRule="exact" w:wrap="none" w:vAnchor="page" w:hAnchor="text" w:x="318" w:y="7894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FF0467">
      <w:pPr>
        <w:framePr w:w="5495" w:h="685" w:hRule="exact" w:wrap="none" w:vAnchor="page" w:hAnchor="text" w:x="3549" w:y="7894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</w:p>
    <w:p w:rsidR="00FF0467" w:rsidRDefault="00FF0467">
      <w:pPr>
        <w:framePr w:w="3187" w:h="1669" w:hRule="exact" w:wrap="none" w:vAnchor="page" w:hAnchor="text" w:x="318" w:y="8579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FF0467">
      <w:pPr>
        <w:framePr w:w="3187" w:h="1996" w:hRule="exact" w:wrap="none" w:vAnchor="page" w:hAnchor="text" w:x="318" w:y="10248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5E7AFA" w:rsidRDefault="0001375A" w:rsidP="005E7AFA">
      <w:pPr>
        <w:framePr w:w="5495" w:h="1013" w:hRule="exact" w:wrap="none" w:vAnchor="page" w:hAnchor="page" w:x="5026" w:y="81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36</w:t>
      </w:r>
      <w:r w:rsidR="005E7AFA">
        <w:rPr>
          <w:color w:val="000000"/>
          <w:sz w:val="28"/>
          <w:szCs w:val="28"/>
        </w:rPr>
        <w:t>. приобретение и установка оборудования взамен вышедшего из строя и устаревшего оборудования</w:t>
      </w:r>
    </w:p>
    <w:p w:rsidR="005E7AFA" w:rsidRDefault="0001375A" w:rsidP="005E7AFA">
      <w:pPr>
        <w:framePr w:w="5495" w:h="2652" w:hRule="exact" w:wrap="none" w:vAnchor="page" w:hAnchor="page" w:x="4996" w:y="1936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37</w:t>
      </w:r>
      <w:r w:rsidR="005E7AFA">
        <w:rPr>
          <w:color w:val="000000"/>
          <w:sz w:val="28"/>
          <w:szCs w:val="28"/>
        </w:rPr>
        <w:t>. Доля аттестованных педагогических работников муниципальных образовательных организаций Кировградского городского округа от числа педагогических работников муниципальных образовательных организаций Кировградского городского округа, подлежащих аттестации</w:t>
      </w:r>
    </w:p>
    <w:p w:rsidR="005E7AFA" w:rsidRDefault="0001375A" w:rsidP="005E7AFA">
      <w:pPr>
        <w:framePr w:w="5495" w:h="1996" w:hRule="exact" w:wrap="none" w:vAnchor="page" w:hAnchor="page" w:x="5011" w:y="4666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38</w:t>
      </w:r>
      <w:r w:rsidR="005E7AFA">
        <w:rPr>
          <w:color w:val="000000"/>
          <w:sz w:val="28"/>
          <w:szCs w:val="28"/>
        </w:rPr>
        <w:t>. Доля целевых показателей муниципальной программы «Развитие системы образования в Кировградском городском округе на 2021-2027 годы», значения которых достигли или превысили запланированные</w:t>
      </w:r>
    </w:p>
    <w:p w:rsidR="005E7AFA" w:rsidRDefault="0001375A" w:rsidP="005E7AFA">
      <w:pPr>
        <w:framePr w:w="5495" w:h="1341" w:hRule="exact" w:wrap="none" w:vAnchor="page" w:hAnchor="page" w:x="4966" w:y="675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39</w:t>
      </w:r>
      <w:r w:rsidR="005E7AFA">
        <w:rPr>
          <w:color w:val="000000"/>
          <w:sz w:val="28"/>
          <w:szCs w:val="28"/>
        </w:rPr>
        <w:t>. Доля проведенных мероприятий с участием МКУ "Управление образования Кировградского городского округа", от количества запланированных мероприятий</w:t>
      </w:r>
    </w:p>
    <w:p w:rsidR="005E7AFA" w:rsidRDefault="0001375A" w:rsidP="005E7AFA">
      <w:pPr>
        <w:framePr w:w="5495" w:h="1341" w:hRule="exact" w:wrap="none" w:vAnchor="page" w:hAnchor="page" w:x="5011" w:y="8176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40</w:t>
      </w:r>
      <w:r w:rsidR="005E7AFA">
        <w:rPr>
          <w:color w:val="000000"/>
          <w:sz w:val="28"/>
          <w:szCs w:val="28"/>
        </w:rPr>
        <w:t xml:space="preserve">. </w:t>
      </w:r>
      <w:proofErr w:type="spellStart"/>
      <w:r w:rsidR="005E7AFA">
        <w:rPr>
          <w:color w:val="000000"/>
          <w:sz w:val="28"/>
          <w:szCs w:val="28"/>
        </w:rPr>
        <w:t>Акарицидная</w:t>
      </w:r>
      <w:proofErr w:type="spellEnd"/>
      <w:r w:rsidR="005E7AFA">
        <w:rPr>
          <w:color w:val="000000"/>
          <w:sz w:val="28"/>
          <w:szCs w:val="28"/>
        </w:rPr>
        <w:t xml:space="preserve"> и </w:t>
      </w:r>
      <w:proofErr w:type="spellStart"/>
      <w:r w:rsidR="005E7AFA">
        <w:rPr>
          <w:color w:val="000000"/>
          <w:sz w:val="28"/>
          <w:szCs w:val="28"/>
        </w:rPr>
        <w:t>дератизационная</w:t>
      </w:r>
      <w:proofErr w:type="spellEnd"/>
      <w:r w:rsidR="005E7AFA">
        <w:rPr>
          <w:color w:val="000000"/>
          <w:sz w:val="28"/>
          <w:szCs w:val="28"/>
        </w:rPr>
        <w:t xml:space="preserve"> обработка территорий образовательных учреждений Кировградского городского округа</w:t>
      </w:r>
    </w:p>
    <w:p w:rsidR="005E7AFA" w:rsidRDefault="0001375A" w:rsidP="005E7AFA">
      <w:pPr>
        <w:framePr w:w="5495" w:h="1341" w:hRule="exact" w:wrap="none" w:vAnchor="page" w:hAnchor="page" w:x="5011" w:y="957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41</w:t>
      </w:r>
      <w:r w:rsidR="005E7AFA">
        <w:rPr>
          <w:color w:val="000000"/>
          <w:sz w:val="28"/>
          <w:szCs w:val="28"/>
        </w:rPr>
        <w:t xml:space="preserve">. Доля </w:t>
      </w:r>
      <w:proofErr w:type="gramStart"/>
      <w:r w:rsidR="005E7AFA">
        <w:rPr>
          <w:color w:val="000000"/>
          <w:sz w:val="28"/>
          <w:szCs w:val="28"/>
        </w:rPr>
        <w:t>обучающихся</w:t>
      </w:r>
      <w:proofErr w:type="gramEnd"/>
      <w:r w:rsidR="005E7AFA">
        <w:rPr>
          <w:color w:val="000000"/>
          <w:sz w:val="28"/>
          <w:szCs w:val="28"/>
        </w:rPr>
        <w:t>, занятых дополнительными образовательными программами технического творчества, от общей численности обучающихся</w:t>
      </w:r>
    </w:p>
    <w:p w:rsidR="005E7AFA" w:rsidRDefault="0001375A" w:rsidP="005E7AFA">
      <w:pPr>
        <w:framePr w:w="5495" w:h="1341" w:hRule="exact" w:wrap="none" w:vAnchor="page" w:hAnchor="page" w:x="4996" w:y="10996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42</w:t>
      </w:r>
      <w:r w:rsidR="005E7AFA">
        <w:rPr>
          <w:color w:val="000000"/>
          <w:sz w:val="28"/>
          <w:szCs w:val="28"/>
        </w:rPr>
        <w:t xml:space="preserve">. Доля </w:t>
      </w:r>
      <w:proofErr w:type="gramStart"/>
      <w:r w:rsidR="005E7AFA">
        <w:rPr>
          <w:color w:val="000000"/>
          <w:sz w:val="28"/>
          <w:szCs w:val="28"/>
        </w:rPr>
        <w:t>обучающихся</w:t>
      </w:r>
      <w:proofErr w:type="gramEnd"/>
      <w:r w:rsidR="005E7AFA">
        <w:rPr>
          <w:color w:val="000000"/>
          <w:sz w:val="28"/>
          <w:szCs w:val="28"/>
        </w:rPr>
        <w:t>, охваченных массовыми мероприятиями в сфере технического творчества, от общей численности обучающихся</w:t>
      </w:r>
    </w:p>
    <w:p w:rsidR="005E7AFA" w:rsidRDefault="0001375A" w:rsidP="005E7AFA">
      <w:pPr>
        <w:framePr w:w="5495" w:h="1013" w:hRule="exact" w:wrap="none" w:vAnchor="page" w:hAnchor="page" w:x="4996" w:y="12406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43</w:t>
      </w:r>
      <w:r w:rsidR="005E7AFA">
        <w:rPr>
          <w:color w:val="000000"/>
          <w:sz w:val="28"/>
          <w:szCs w:val="28"/>
        </w:rPr>
        <w:t>. Количество обучающихся 10-х классов, принявших участие в военно-полевых сборах, возложение венка к Мемориалу</w:t>
      </w:r>
    </w:p>
    <w:p w:rsidR="00FF0467" w:rsidRDefault="00FF0467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FF0467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FF0467" w:rsidRDefault="00FF0467">
      <w:pPr>
        <w:framePr w:w="3187" w:h="2652" w:hRule="exact" w:wrap="none" w:vAnchor="page" w:hAnchor="text" w:x="318" w:y="95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FF0467">
      <w:pPr>
        <w:framePr w:w="3187" w:h="1341" w:hRule="exact" w:wrap="none" w:vAnchor="page" w:hAnchor="text" w:x="318" w:y="3603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FF0467">
      <w:pPr>
        <w:framePr w:w="3187" w:h="1013" w:hRule="exact" w:wrap="none" w:vAnchor="page" w:hAnchor="text" w:x="318" w:y="4944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FF0467">
      <w:pPr>
        <w:framePr w:w="3187" w:h="2652" w:hRule="exact" w:wrap="none" w:vAnchor="page" w:hAnchor="text" w:x="318" w:y="5957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FF0467">
      <w:pPr>
        <w:framePr w:w="3187" w:h="1996" w:hRule="exact" w:wrap="none" w:vAnchor="page" w:hAnchor="text" w:x="318" w:y="8609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FF0467">
      <w:pPr>
        <w:framePr w:w="3187" w:h="1341" w:hRule="exact" w:wrap="none" w:vAnchor="page" w:hAnchor="text" w:x="318" w:y="10605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FF0467">
      <w:pPr>
        <w:framePr w:w="3187" w:h="1341" w:hRule="exact" w:wrap="none" w:vAnchor="page" w:hAnchor="text" w:x="318" w:y="11946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5E7AFA" w:rsidRDefault="0001375A" w:rsidP="005E7AFA">
      <w:pPr>
        <w:framePr w:w="5495" w:h="1669" w:hRule="exact" w:wrap="none" w:vAnchor="page" w:hAnchor="page" w:x="5026" w:y="81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44</w:t>
      </w:r>
      <w:r w:rsidR="005E7AFA">
        <w:rPr>
          <w:color w:val="000000"/>
          <w:sz w:val="28"/>
          <w:szCs w:val="28"/>
        </w:rPr>
        <w:t xml:space="preserve">. Количество муниципальных общеобразовательных организаций, в которых модернизированы кабинеты </w:t>
      </w:r>
      <w:proofErr w:type="gramStart"/>
      <w:r w:rsidR="005E7AFA">
        <w:rPr>
          <w:color w:val="000000"/>
          <w:sz w:val="28"/>
          <w:szCs w:val="28"/>
        </w:rPr>
        <w:t>естественно-научного</w:t>
      </w:r>
      <w:proofErr w:type="gramEnd"/>
      <w:r w:rsidR="005E7AFA">
        <w:rPr>
          <w:color w:val="000000"/>
          <w:sz w:val="28"/>
          <w:szCs w:val="28"/>
        </w:rPr>
        <w:t xml:space="preserve"> цикла в текущем финансовом году</w:t>
      </w:r>
    </w:p>
    <w:p w:rsidR="005E7AFA" w:rsidRDefault="0001375A" w:rsidP="005E7AFA">
      <w:pPr>
        <w:framePr w:w="5495" w:h="1013" w:hRule="exact" w:wrap="none" w:vAnchor="page" w:hAnchor="page" w:x="5026" w:y="2566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45</w:t>
      </w:r>
      <w:r w:rsidR="005E7AFA">
        <w:rPr>
          <w:color w:val="000000"/>
          <w:sz w:val="28"/>
          <w:szCs w:val="28"/>
        </w:rPr>
        <w:t xml:space="preserve">. Количество модернизированных кабинетов </w:t>
      </w:r>
      <w:proofErr w:type="gramStart"/>
      <w:r w:rsidR="005E7AFA">
        <w:rPr>
          <w:color w:val="000000"/>
          <w:sz w:val="28"/>
          <w:szCs w:val="28"/>
        </w:rPr>
        <w:t>естественно-научного</w:t>
      </w:r>
      <w:proofErr w:type="gramEnd"/>
      <w:r w:rsidR="005E7AFA">
        <w:rPr>
          <w:color w:val="000000"/>
          <w:sz w:val="28"/>
          <w:szCs w:val="28"/>
        </w:rPr>
        <w:t xml:space="preserve"> цикла в текущем финансовом году</w:t>
      </w:r>
    </w:p>
    <w:p w:rsidR="005E7AFA" w:rsidRDefault="0001375A" w:rsidP="005E7AFA">
      <w:pPr>
        <w:framePr w:w="5495" w:h="2324" w:hRule="exact" w:wrap="none" w:vAnchor="page" w:hAnchor="page" w:x="4996" w:y="3706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46</w:t>
      </w:r>
      <w:r w:rsidR="005E7AFA">
        <w:rPr>
          <w:color w:val="000000"/>
          <w:sz w:val="28"/>
          <w:szCs w:val="28"/>
        </w:rPr>
        <w:t>. Количество муниципальных общеобразовательных организаций, в которых в результате приобретения учебно-производственного оборудования созданы условия для проведения профориентационной работы в текущем финансовом году</w:t>
      </w:r>
    </w:p>
    <w:p w:rsidR="005E7AFA" w:rsidRDefault="0001375A" w:rsidP="005E7AFA">
      <w:pPr>
        <w:framePr w:w="5495" w:h="2980" w:hRule="exact" w:wrap="none" w:vAnchor="page" w:hAnchor="page" w:x="5026" w:y="612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47</w:t>
      </w:r>
      <w:r w:rsidR="005E7AFA">
        <w:rPr>
          <w:color w:val="000000"/>
          <w:sz w:val="28"/>
          <w:szCs w:val="28"/>
        </w:rPr>
        <w:t>. Количество муниципальных образовательных организаций (дошкольные образовательные организации и (или) общеобразовательные организации), оснащенных специальным современным технологическим оборудованием и расходными материалами для 3D-моделирования в текущем финансовом году</w:t>
      </w:r>
    </w:p>
    <w:p w:rsidR="005E7AFA" w:rsidRDefault="0001375A" w:rsidP="005E7AFA">
      <w:pPr>
        <w:framePr w:w="5495" w:h="2652" w:hRule="exact" w:wrap="none" w:vAnchor="page" w:hAnchor="page" w:x="5011" w:y="912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48</w:t>
      </w:r>
      <w:r w:rsidR="005E7AFA">
        <w:rPr>
          <w:color w:val="000000"/>
          <w:sz w:val="28"/>
          <w:szCs w:val="28"/>
        </w:rPr>
        <w:t>. Количество муниципальных дошкольных образовательных организаций, обеспечивающих формирование у детей дошкольного возраста компетенций конструирования, моделирования, программирования, изучения основ робототехники и проектной деятельности</w:t>
      </w:r>
    </w:p>
    <w:p w:rsidR="00FF0467" w:rsidRDefault="00FF0467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FF0467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FF0467" w:rsidRDefault="00FF0467">
      <w:pPr>
        <w:framePr w:w="3187" w:h="1341" w:hRule="exact" w:wrap="none" w:vAnchor="page" w:hAnchor="text" w:x="318" w:y="95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FF0467">
      <w:pPr>
        <w:framePr w:w="3187" w:h="1341" w:hRule="exact" w:wrap="none" w:vAnchor="page" w:hAnchor="text" w:x="318" w:y="2292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FF0467">
      <w:pPr>
        <w:framePr w:w="3187" w:h="1013" w:hRule="exact" w:wrap="none" w:vAnchor="page" w:hAnchor="text" w:x="318" w:y="3633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FF0467">
      <w:pPr>
        <w:framePr w:w="3187" w:h="1669" w:hRule="exact" w:wrap="none" w:vAnchor="page" w:hAnchor="text" w:x="318" w:y="4646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FF0467">
      <w:pPr>
        <w:framePr w:w="3187" w:h="1013" w:hRule="exact" w:wrap="none" w:vAnchor="page" w:hAnchor="text" w:x="318" w:y="6315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FF0467">
      <w:pPr>
        <w:framePr w:w="3187" w:h="2324" w:hRule="exact" w:wrap="none" w:vAnchor="page" w:hAnchor="text" w:x="318" w:y="7328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FF0467">
      <w:pPr>
        <w:framePr w:w="3187" w:h="2980" w:hRule="exact" w:wrap="none" w:vAnchor="page" w:hAnchor="text" w:x="318" w:y="9652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5E7AFA" w:rsidRDefault="0001375A" w:rsidP="005E7AFA">
      <w:pPr>
        <w:framePr w:w="5495" w:h="6912" w:hRule="exact" w:wrap="none" w:vAnchor="page" w:hAnchor="page" w:x="5071" w:y="33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49</w:t>
      </w:r>
      <w:r w:rsidR="005E7AFA">
        <w:rPr>
          <w:color w:val="000000"/>
          <w:sz w:val="28"/>
          <w:szCs w:val="28"/>
        </w:rPr>
        <w:t xml:space="preserve">. Количество обучающихся - участников сетевых форм взаимодействия муниципальных образовательных организаций по совместному использованию </w:t>
      </w:r>
      <w:proofErr w:type="spellStart"/>
      <w:r w:rsidR="005E7AFA">
        <w:rPr>
          <w:color w:val="000000"/>
          <w:sz w:val="28"/>
          <w:szCs w:val="28"/>
        </w:rPr>
        <w:t>материально-технических</w:t>
      </w:r>
      <w:proofErr w:type="gramStart"/>
      <w:r w:rsidR="005E7AFA">
        <w:rPr>
          <w:color w:val="000000"/>
          <w:sz w:val="28"/>
          <w:szCs w:val="28"/>
        </w:rPr>
        <w:t>,у</w:t>
      </w:r>
      <w:proofErr w:type="gramEnd"/>
      <w:r w:rsidR="005E7AFA">
        <w:rPr>
          <w:color w:val="000000"/>
          <w:sz w:val="28"/>
          <w:szCs w:val="28"/>
        </w:rPr>
        <w:t>чебно-методических</w:t>
      </w:r>
      <w:proofErr w:type="spellEnd"/>
      <w:r w:rsidR="005E7AFA">
        <w:rPr>
          <w:color w:val="000000"/>
          <w:sz w:val="28"/>
          <w:szCs w:val="28"/>
        </w:rPr>
        <w:t xml:space="preserve"> ресурсов муниципальных образовательных организаций - участников мероприятий по обеспечению условий реализации муниципальными образовательными организациями в Свердловской области образовательных программ </w:t>
      </w:r>
      <w:proofErr w:type="spellStart"/>
      <w:r w:rsidR="005E7AFA">
        <w:rPr>
          <w:color w:val="000000"/>
          <w:sz w:val="28"/>
          <w:szCs w:val="28"/>
        </w:rPr>
        <w:t>естественно-научного</w:t>
      </w:r>
      <w:proofErr w:type="spellEnd"/>
      <w:r w:rsidR="005E7AFA">
        <w:rPr>
          <w:color w:val="000000"/>
          <w:sz w:val="28"/>
          <w:szCs w:val="28"/>
        </w:rPr>
        <w:t xml:space="preserve"> цикла и профориентационной работы для совместной реализации образовательных программ, содержащих модули, направленные на развитие познавательных способностей детей, поддержку технического творчества и компетенций конструирования, моделирования, программирования, изучения основ проектной деятельности</w:t>
      </w:r>
    </w:p>
    <w:p w:rsidR="005E7AFA" w:rsidRDefault="0001375A" w:rsidP="005E7AFA">
      <w:pPr>
        <w:framePr w:w="5495" w:h="1669" w:hRule="exact" w:wrap="none" w:vAnchor="page" w:hAnchor="page" w:x="5041" w:y="7186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50</w:t>
      </w:r>
      <w:r w:rsidR="005E7AFA">
        <w:rPr>
          <w:color w:val="000000"/>
          <w:sz w:val="28"/>
          <w:szCs w:val="28"/>
        </w:rPr>
        <w:t>. Прирост числа учащихся муниципальных общеобразовательных организаций, осваивающих дополнительные общеобразовательные программы технической направленности</w:t>
      </w:r>
    </w:p>
    <w:p w:rsidR="005F78E2" w:rsidRDefault="005F78E2" w:rsidP="005F78E2">
      <w:pPr>
        <w:framePr w:w="5495" w:h="360" w:hRule="exact" w:wrap="none" w:vAnchor="page" w:hAnchor="page" w:x="5041" w:y="9466"/>
        <w:widowControl w:val="0"/>
        <w:pBdr>
          <w:top w:val="single" w:sz="6" w:space="0" w:color="000000"/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ВСЕГО:</w:t>
      </w:r>
    </w:p>
    <w:p w:rsidR="005F78E2" w:rsidRDefault="005F78E2" w:rsidP="005F78E2">
      <w:pPr>
        <w:framePr w:w="3187" w:h="360" w:hRule="exact" w:wrap="none" w:vAnchor="page" w:hAnchor="page" w:x="1786" w:y="9451"/>
        <w:widowControl w:val="0"/>
        <w:pBdr>
          <w:top w:val="single" w:sz="6" w:space="0" w:color="000000"/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Обьем</w:t>
      </w:r>
      <w:proofErr w:type="spellEnd"/>
      <w:r>
        <w:rPr>
          <w:color w:val="000000"/>
          <w:sz w:val="28"/>
          <w:szCs w:val="28"/>
        </w:rPr>
        <w:t xml:space="preserve"> финансирования</w:t>
      </w:r>
    </w:p>
    <w:p w:rsidR="005F78E2" w:rsidRDefault="005F78E2" w:rsidP="005F78E2">
      <w:pPr>
        <w:framePr w:w="3187" w:h="360" w:hRule="exact" w:wrap="none" w:vAnchor="page" w:hAnchor="page" w:x="1771" w:y="9826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муниципальной</w:t>
      </w:r>
    </w:p>
    <w:p w:rsidR="005F78E2" w:rsidRDefault="005F78E2" w:rsidP="005F78E2">
      <w:pPr>
        <w:framePr w:w="3187" w:h="360" w:hRule="exact" w:wrap="none" w:vAnchor="page" w:hAnchor="page" w:x="1771" w:y="10186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программы по годам</w:t>
      </w:r>
    </w:p>
    <w:p w:rsidR="005F78E2" w:rsidRDefault="005F78E2" w:rsidP="005F78E2">
      <w:pPr>
        <w:framePr w:w="5495" w:h="360" w:hRule="exact" w:wrap="none" w:vAnchor="page" w:hAnchor="page" w:x="5011" w:y="9826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5 510 531,1 тыс. рублей</w:t>
      </w:r>
    </w:p>
    <w:p w:rsidR="005F78E2" w:rsidRDefault="005F78E2" w:rsidP="005F78E2">
      <w:pPr>
        <w:framePr w:w="5495" w:h="360" w:hRule="exact" w:wrap="none" w:vAnchor="page" w:hAnchor="page" w:x="5011" w:y="10156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том числе:</w:t>
      </w:r>
    </w:p>
    <w:p w:rsidR="005F78E2" w:rsidRDefault="005F78E2" w:rsidP="005F78E2">
      <w:pPr>
        <w:framePr w:w="3187" w:h="2284" w:hRule="exact" w:wrap="none" w:vAnchor="page" w:hAnchor="page" w:x="1741" w:y="10711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реализации, тыс. рублей</w:t>
      </w:r>
    </w:p>
    <w:p w:rsidR="005F78E2" w:rsidRDefault="005F78E2" w:rsidP="005F78E2">
      <w:pPr>
        <w:framePr w:w="5495" w:h="2284" w:hRule="exact" w:wrap="none" w:vAnchor="page" w:hAnchor="page" w:x="5026" w:y="10561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2021 год - 761 540,2 тыс. рублей, </w:t>
      </w:r>
      <w:r>
        <w:rPr>
          <w:color w:val="000000"/>
          <w:sz w:val="28"/>
          <w:szCs w:val="28"/>
        </w:rPr>
        <w:br/>
        <w:t xml:space="preserve">2022 год - 800 068,9 тыс. рублей, </w:t>
      </w:r>
      <w:r>
        <w:rPr>
          <w:color w:val="000000"/>
          <w:sz w:val="28"/>
          <w:szCs w:val="28"/>
        </w:rPr>
        <w:br/>
        <w:t xml:space="preserve">2023 год - 783 523,5 тыс. рублей, </w:t>
      </w:r>
      <w:r>
        <w:rPr>
          <w:color w:val="000000"/>
          <w:sz w:val="28"/>
          <w:szCs w:val="28"/>
        </w:rPr>
        <w:br/>
        <w:t xml:space="preserve">2024 год - 798 639,8 тыс. рублей, </w:t>
      </w:r>
      <w:r>
        <w:rPr>
          <w:color w:val="000000"/>
          <w:sz w:val="28"/>
          <w:szCs w:val="28"/>
        </w:rPr>
        <w:br/>
        <w:t xml:space="preserve">2025 год - 788 919,5 тыс. рублей, </w:t>
      </w:r>
      <w:r>
        <w:rPr>
          <w:color w:val="000000"/>
          <w:sz w:val="28"/>
          <w:szCs w:val="28"/>
        </w:rPr>
        <w:br/>
        <w:t xml:space="preserve">2026 год - 788 919,5 тыс. рублей, </w:t>
      </w:r>
      <w:r>
        <w:rPr>
          <w:color w:val="000000"/>
          <w:sz w:val="28"/>
          <w:szCs w:val="28"/>
        </w:rPr>
        <w:br/>
        <w:t>2027 год - 788 919,8 тыс. рублей</w:t>
      </w:r>
      <w:proofErr w:type="gramEnd"/>
    </w:p>
    <w:p w:rsidR="00FF0467" w:rsidRDefault="00FF0467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FF0467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FF0467" w:rsidRDefault="00FF0467">
      <w:pPr>
        <w:framePr w:w="3187" w:h="360" w:hRule="exact" w:wrap="none" w:vAnchor="page" w:hAnchor="text" w:x="318" w:y="3235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FF0467" w:rsidRDefault="00E762EB">
      <w:pPr>
        <w:framePr w:w="5495" w:h="360" w:hRule="exact" w:wrap="none" w:vAnchor="page" w:hAnchor="text" w:x="3549" w:y="3235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 них:</w:t>
      </w:r>
    </w:p>
    <w:p w:rsidR="00FF0467" w:rsidRDefault="00FF0467">
      <w:pPr>
        <w:framePr w:w="3187" w:h="360" w:hRule="exact" w:wrap="none" w:vAnchor="page" w:hAnchor="text" w:x="317" w:y="3595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E762EB">
      <w:pPr>
        <w:framePr w:w="5495" w:h="360" w:hRule="exact" w:wrap="none" w:vAnchor="page" w:hAnchor="text" w:x="3549" w:y="3595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областной бюджет</w:t>
      </w:r>
    </w:p>
    <w:p w:rsidR="00FF0467" w:rsidRDefault="00FF0467">
      <w:pPr>
        <w:framePr w:w="3187" w:h="360" w:hRule="exact" w:wrap="none" w:vAnchor="page" w:hAnchor="text" w:x="317" w:y="3955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E762EB">
      <w:pPr>
        <w:framePr w:w="5495" w:h="360" w:hRule="exact" w:wrap="none" w:vAnchor="page" w:hAnchor="text" w:x="3549" w:y="3955"/>
        <w:widowControl w:val="0"/>
        <w:pBdr>
          <w:left w:val="single" w:sz="2" w:space="5" w:color="FFFFFF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3 411 757,9 тыс. рублей</w:t>
      </w:r>
    </w:p>
    <w:p w:rsidR="00FF0467" w:rsidRDefault="00FF0467">
      <w:pPr>
        <w:framePr w:w="3187" w:h="360" w:hRule="exact" w:wrap="none" w:vAnchor="page" w:hAnchor="text" w:x="317" w:y="4315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E762EB">
      <w:pPr>
        <w:framePr w:w="5495" w:h="360" w:hRule="exact" w:wrap="none" w:vAnchor="page" w:hAnchor="text" w:x="3549" w:y="4315"/>
        <w:widowControl w:val="0"/>
        <w:pBdr>
          <w:left w:val="single" w:sz="2" w:space="5" w:color="FFFFFF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том числе:</w:t>
      </w:r>
    </w:p>
    <w:p w:rsidR="00FF0467" w:rsidRDefault="00FF0467">
      <w:pPr>
        <w:framePr w:w="3187" w:h="2324" w:hRule="exact" w:wrap="none" w:vAnchor="page" w:hAnchor="text" w:x="317" w:y="4675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E762EB">
      <w:pPr>
        <w:framePr w:w="5495" w:h="2324" w:hRule="exact" w:wrap="none" w:vAnchor="page" w:hAnchor="text" w:x="3549" w:y="4675"/>
        <w:widowControl w:val="0"/>
        <w:pBdr>
          <w:left w:val="single" w:sz="2" w:space="5" w:color="FFFFFF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2021 год - 457 076,7 тыс. рублей, </w:t>
      </w:r>
      <w:r>
        <w:rPr>
          <w:color w:val="000000"/>
          <w:sz w:val="28"/>
          <w:szCs w:val="28"/>
        </w:rPr>
        <w:br/>
        <w:t xml:space="preserve">2022 год - 485 022,0 тыс. рублей, </w:t>
      </w:r>
      <w:r>
        <w:rPr>
          <w:color w:val="000000"/>
          <w:sz w:val="28"/>
          <w:szCs w:val="28"/>
        </w:rPr>
        <w:br/>
        <w:t xml:space="preserve">2023 год - 492 342,9 тыс. рублей, </w:t>
      </w:r>
      <w:r>
        <w:rPr>
          <w:color w:val="000000"/>
          <w:sz w:val="28"/>
          <w:szCs w:val="28"/>
        </w:rPr>
        <w:br/>
        <w:t xml:space="preserve">2024 год - 501 619,3 тыс. рублей, </w:t>
      </w:r>
      <w:r>
        <w:rPr>
          <w:color w:val="000000"/>
          <w:sz w:val="28"/>
          <w:szCs w:val="28"/>
        </w:rPr>
        <w:br/>
        <w:t xml:space="preserve">2025 год - 491 899,0 тыс. рублей, </w:t>
      </w:r>
      <w:r>
        <w:rPr>
          <w:color w:val="000000"/>
          <w:sz w:val="28"/>
          <w:szCs w:val="28"/>
        </w:rPr>
        <w:br/>
        <w:t xml:space="preserve">2026 год - 491 899,0 тыс. рублей, </w:t>
      </w:r>
      <w:r>
        <w:rPr>
          <w:color w:val="000000"/>
          <w:sz w:val="28"/>
          <w:szCs w:val="28"/>
        </w:rPr>
        <w:br/>
        <w:t>2027 год - 491 899,0 тыс. рублей</w:t>
      </w:r>
      <w:proofErr w:type="gramEnd"/>
    </w:p>
    <w:p w:rsidR="00FF0467" w:rsidRDefault="00FF0467">
      <w:pPr>
        <w:framePr w:w="3187" w:h="360" w:hRule="exact" w:wrap="none" w:vAnchor="page" w:hAnchor="text" w:x="317" w:y="6999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E762EB">
      <w:pPr>
        <w:framePr w:w="5495" w:h="360" w:hRule="exact" w:wrap="none" w:vAnchor="page" w:hAnchor="text" w:x="3549" w:y="6999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федеральный бюджет</w:t>
      </w:r>
    </w:p>
    <w:p w:rsidR="00FF0467" w:rsidRDefault="00FF0467">
      <w:pPr>
        <w:framePr w:w="3187" w:h="360" w:hRule="exact" w:wrap="none" w:vAnchor="page" w:hAnchor="text" w:x="317" w:y="7359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E762EB">
      <w:pPr>
        <w:framePr w:w="5495" w:h="360" w:hRule="exact" w:wrap="none" w:vAnchor="page" w:hAnchor="text" w:x="3549" w:y="7359"/>
        <w:widowControl w:val="0"/>
        <w:pBdr>
          <w:left w:val="single" w:sz="2" w:space="5" w:color="FFFFFF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0,0 тыс. рублей</w:t>
      </w:r>
    </w:p>
    <w:p w:rsidR="00FF0467" w:rsidRDefault="00FF0467">
      <w:pPr>
        <w:framePr w:w="3187" w:h="360" w:hRule="exact" w:wrap="none" w:vAnchor="page" w:hAnchor="text" w:x="317" w:y="7719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E762EB">
      <w:pPr>
        <w:framePr w:w="5495" w:h="360" w:hRule="exact" w:wrap="none" w:vAnchor="page" w:hAnchor="text" w:x="3549" w:y="7719"/>
        <w:widowControl w:val="0"/>
        <w:pBdr>
          <w:left w:val="single" w:sz="2" w:space="5" w:color="FFFFFF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том числе:</w:t>
      </w:r>
    </w:p>
    <w:p w:rsidR="00FF0467" w:rsidRDefault="00FF0467">
      <w:pPr>
        <w:framePr w:w="3187" w:h="2324" w:hRule="exact" w:wrap="none" w:vAnchor="page" w:hAnchor="text" w:x="317" w:y="8079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E762EB">
      <w:pPr>
        <w:framePr w:w="5495" w:h="2324" w:hRule="exact" w:wrap="none" w:vAnchor="page" w:hAnchor="text" w:x="3549" w:y="8079"/>
        <w:widowControl w:val="0"/>
        <w:pBdr>
          <w:left w:val="single" w:sz="2" w:space="5" w:color="FFFFFF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2021 год - 0,0 тыс. рублей, </w:t>
      </w:r>
      <w:r>
        <w:rPr>
          <w:color w:val="000000"/>
          <w:sz w:val="28"/>
          <w:szCs w:val="28"/>
        </w:rPr>
        <w:br/>
        <w:t xml:space="preserve">2022 год - 0,0 тыс. рублей, </w:t>
      </w:r>
      <w:r>
        <w:rPr>
          <w:color w:val="000000"/>
          <w:sz w:val="28"/>
          <w:szCs w:val="28"/>
        </w:rPr>
        <w:br/>
        <w:t xml:space="preserve">2023 год - 0,0 тыс. рублей, </w:t>
      </w:r>
      <w:r>
        <w:rPr>
          <w:color w:val="000000"/>
          <w:sz w:val="28"/>
          <w:szCs w:val="28"/>
        </w:rPr>
        <w:br/>
        <w:t xml:space="preserve">2024 год - 0,0 тыс. рублей, </w:t>
      </w:r>
      <w:r>
        <w:rPr>
          <w:color w:val="000000"/>
          <w:sz w:val="28"/>
          <w:szCs w:val="28"/>
        </w:rPr>
        <w:br/>
        <w:t xml:space="preserve">2025 год - 0,0 тыс. рублей, </w:t>
      </w:r>
      <w:r>
        <w:rPr>
          <w:color w:val="000000"/>
          <w:sz w:val="28"/>
          <w:szCs w:val="28"/>
        </w:rPr>
        <w:br/>
        <w:t xml:space="preserve">2026 год - 0,0 тыс. рублей, </w:t>
      </w:r>
      <w:r>
        <w:rPr>
          <w:color w:val="000000"/>
          <w:sz w:val="28"/>
          <w:szCs w:val="28"/>
        </w:rPr>
        <w:br/>
        <w:t>2027 год - 0,0 тыс. рублей</w:t>
      </w:r>
      <w:proofErr w:type="gramEnd"/>
    </w:p>
    <w:p w:rsidR="00FF0467" w:rsidRDefault="00FF0467">
      <w:pPr>
        <w:framePr w:w="3187" w:h="360" w:hRule="exact" w:wrap="none" w:vAnchor="page" w:hAnchor="text" w:x="317" w:y="10403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E762EB">
      <w:pPr>
        <w:framePr w:w="5495" w:h="360" w:hRule="exact" w:wrap="none" w:vAnchor="page" w:hAnchor="text" w:x="3549" w:y="10403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местный бюджет</w:t>
      </w:r>
    </w:p>
    <w:p w:rsidR="00FF0467" w:rsidRDefault="00FF0467">
      <w:pPr>
        <w:framePr w:w="3187" w:h="360" w:hRule="exact" w:wrap="none" w:vAnchor="page" w:hAnchor="text" w:x="317" w:y="10763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E762EB">
      <w:pPr>
        <w:framePr w:w="5495" w:h="360" w:hRule="exact" w:wrap="none" w:vAnchor="page" w:hAnchor="text" w:x="3549" w:y="10763"/>
        <w:widowControl w:val="0"/>
        <w:pBdr>
          <w:left w:val="single" w:sz="2" w:space="5" w:color="FFFFFF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1 814 728,0 тыс. рублей</w:t>
      </w:r>
    </w:p>
    <w:p w:rsidR="00FF0467" w:rsidRDefault="00FF0467">
      <w:pPr>
        <w:framePr w:w="3187" w:h="360" w:hRule="exact" w:wrap="none" w:vAnchor="page" w:hAnchor="text" w:x="317" w:y="11123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E762EB">
      <w:pPr>
        <w:framePr w:w="5495" w:h="360" w:hRule="exact" w:wrap="none" w:vAnchor="page" w:hAnchor="text" w:x="3549" w:y="11123"/>
        <w:widowControl w:val="0"/>
        <w:pBdr>
          <w:left w:val="single" w:sz="2" w:space="5" w:color="FFFFFF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том числе:</w:t>
      </w:r>
    </w:p>
    <w:p w:rsidR="00FF0467" w:rsidRDefault="00FF0467">
      <w:pPr>
        <w:framePr w:w="3187" w:h="2324" w:hRule="exact" w:wrap="none" w:vAnchor="page" w:hAnchor="text" w:x="317" w:y="11483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E762EB">
      <w:pPr>
        <w:framePr w:w="5495" w:h="2324" w:hRule="exact" w:wrap="none" w:vAnchor="page" w:hAnchor="text" w:x="3549" w:y="11483"/>
        <w:widowControl w:val="0"/>
        <w:pBdr>
          <w:left w:val="single" w:sz="2" w:space="5" w:color="FFFFFF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2021 год - 267 233,5 тыс. рублей, </w:t>
      </w:r>
      <w:r>
        <w:rPr>
          <w:color w:val="000000"/>
          <w:sz w:val="28"/>
          <w:szCs w:val="28"/>
        </w:rPr>
        <w:br/>
        <w:t xml:space="preserve">2022 год - 273 911,0 тыс. рублей, </w:t>
      </w:r>
      <w:r>
        <w:rPr>
          <w:color w:val="000000"/>
          <w:sz w:val="28"/>
          <w:szCs w:val="28"/>
        </w:rPr>
        <w:br/>
        <w:t xml:space="preserve">2023 год - 250 044,7 тыс. рублей, </w:t>
      </w:r>
      <w:r>
        <w:rPr>
          <w:color w:val="000000"/>
          <w:sz w:val="28"/>
          <w:szCs w:val="28"/>
        </w:rPr>
        <w:br/>
        <w:t xml:space="preserve">2024 год - 255 884,6 тыс. рублей, </w:t>
      </w:r>
      <w:r>
        <w:rPr>
          <w:color w:val="000000"/>
          <w:sz w:val="28"/>
          <w:szCs w:val="28"/>
        </w:rPr>
        <w:br/>
        <w:t xml:space="preserve">2025 год - 255 884,6 тыс. рублей, </w:t>
      </w:r>
      <w:r>
        <w:rPr>
          <w:color w:val="000000"/>
          <w:sz w:val="28"/>
          <w:szCs w:val="28"/>
        </w:rPr>
        <w:br/>
        <w:t xml:space="preserve">2026 год - 255 884,6 тыс. рублей, </w:t>
      </w:r>
      <w:r>
        <w:rPr>
          <w:color w:val="000000"/>
          <w:sz w:val="28"/>
          <w:szCs w:val="28"/>
        </w:rPr>
        <w:br/>
        <w:t>2027 год - 255 884,9 тыс. рублей</w:t>
      </w:r>
      <w:proofErr w:type="gramEnd"/>
    </w:p>
    <w:p w:rsidR="00FF0467" w:rsidRDefault="00FF0467">
      <w:pPr>
        <w:framePr w:w="3187" w:h="360" w:hRule="exact" w:wrap="none" w:vAnchor="page" w:hAnchor="text" w:x="317" w:y="13807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E762EB">
      <w:pPr>
        <w:framePr w:w="5495" w:h="360" w:hRule="exact" w:wrap="none" w:vAnchor="page" w:hAnchor="text" w:x="3549" w:y="13807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внебюджетные источники</w:t>
      </w:r>
    </w:p>
    <w:p w:rsidR="00FF0467" w:rsidRDefault="00FF0467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FF0467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FF0467" w:rsidRDefault="00FF0467">
      <w:pPr>
        <w:framePr w:w="3187" w:h="360" w:hRule="exact" w:wrap="none" w:vAnchor="page" w:hAnchor="text" w:x="317" w:y="95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E762EB">
      <w:pPr>
        <w:framePr w:w="5495" w:h="360" w:hRule="exact" w:wrap="none" w:vAnchor="page" w:hAnchor="text" w:x="3549" w:y="951"/>
        <w:widowControl w:val="0"/>
        <w:pBdr>
          <w:left w:val="single" w:sz="2" w:space="5" w:color="FFFFFF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284 045,2 тыс. рублей</w:t>
      </w:r>
    </w:p>
    <w:p w:rsidR="00FF0467" w:rsidRDefault="00FF0467">
      <w:pPr>
        <w:framePr w:w="3187" w:h="360" w:hRule="exact" w:wrap="none" w:vAnchor="page" w:hAnchor="text" w:x="317" w:y="131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E762EB">
      <w:pPr>
        <w:framePr w:w="5495" w:h="360" w:hRule="exact" w:wrap="none" w:vAnchor="page" w:hAnchor="text" w:x="3549" w:y="1311"/>
        <w:widowControl w:val="0"/>
        <w:pBdr>
          <w:left w:val="single" w:sz="2" w:space="5" w:color="FFFFFF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том числе:</w:t>
      </w:r>
    </w:p>
    <w:p w:rsidR="00FF0467" w:rsidRDefault="00FF0467">
      <w:pPr>
        <w:framePr w:w="3187" w:h="2324" w:hRule="exact" w:wrap="none" w:vAnchor="page" w:hAnchor="text" w:x="317" w:y="167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E762EB">
      <w:pPr>
        <w:framePr w:w="5495" w:h="2324" w:hRule="exact" w:wrap="none" w:vAnchor="page" w:hAnchor="text" w:x="3549" w:y="1671"/>
        <w:widowControl w:val="0"/>
        <w:pBdr>
          <w:left w:val="single" w:sz="2" w:space="5" w:color="FFFFFF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2021 год - 37 230,0 тыс. рублей, </w:t>
      </w:r>
      <w:r>
        <w:rPr>
          <w:color w:val="000000"/>
          <w:sz w:val="28"/>
          <w:szCs w:val="28"/>
        </w:rPr>
        <w:br/>
        <w:t xml:space="preserve">2022 год - 41 135,9 тыс. рублей, </w:t>
      </w:r>
      <w:r>
        <w:rPr>
          <w:color w:val="000000"/>
          <w:sz w:val="28"/>
          <w:szCs w:val="28"/>
        </w:rPr>
        <w:br/>
        <w:t xml:space="preserve">2023 год - 41 135,9 тыс. рублей, </w:t>
      </w:r>
      <w:r>
        <w:rPr>
          <w:color w:val="000000"/>
          <w:sz w:val="28"/>
          <w:szCs w:val="28"/>
        </w:rPr>
        <w:br/>
        <w:t xml:space="preserve">2024 год - 41 135,9 тыс. рублей, </w:t>
      </w:r>
      <w:r>
        <w:rPr>
          <w:color w:val="000000"/>
          <w:sz w:val="28"/>
          <w:szCs w:val="28"/>
        </w:rPr>
        <w:br/>
        <w:t xml:space="preserve">2025 год - 41 135,9 тыс. рублей, </w:t>
      </w:r>
      <w:r>
        <w:rPr>
          <w:color w:val="000000"/>
          <w:sz w:val="28"/>
          <w:szCs w:val="28"/>
        </w:rPr>
        <w:br/>
        <w:t xml:space="preserve">2026 год - 41 135,9 тыс. рублей, </w:t>
      </w:r>
      <w:r>
        <w:rPr>
          <w:color w:val="000000"/>
          <w:sz w:val="28"/>
          <w:szCs w:val="28"/>
        </w:rPr>
        <w:br/>
        <w:t>2027 год - 41 135,9 тыс. рублей</w:t>
      </w:r>
      <w:proofErr w:type="gramEnd"/>
    </w:p>
    <w:p w:rsidR="00FF0467" w:rsidRDefault="00E762EB">
      <w:pPr>
        <w:framePr w:w="3187" w:h="361" w:hRule="exact" w:wrap="none" w:vAnchor="page" w:hAnchor="text" w:x="317" w:y="3995"/>
        <w:widowControl w:val="0"/>
        <w:pBdr>
          <w:top w:val="single" w:sz="6" w:space="0" w:color="000000"/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Адрес размещения</w:t>
      </w:r>
    </w:p>
    <w:p w:rsidR="00FF0467" w:rsidRDefault="00E762EB">
      <w:pPr>
        <w:framePr w:w="5495" w:h="361" w:hRule="exact" w:wrap="none" w:vAnchor="page" w:hAnchor="text" w:x="3549" w:y="3995"/>
        <w:widowControl w:val="0"/>
        <w:pBdr>
          <w:top w:val="single" w:sz="6" w:space="0" w:color="000000"/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http://kirovgrad.midural.ru</w:t>
      </w:r>
    </w:p>
    <w:p w:rsidR="00FF0467" w:rsidRDefault="00E762EB">
      <w:pPr>
        <w:framePr w:w="3187" w:h="360" w:hRule="exact" w:wrap="none" w:vAnchor="page" w:hAnchor="text" w:x="317" w:y="4356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муниципальной</w:t>
      </w:r>
    </w:p>
    <w:p w:rsidR="00FF0467" w:rsidRDefault="00FF0467">
      <w:pPr>
        <w:framePr w:w="5495" w:h="360" w:hRule="exact" w:wrap="none" w:vAnchor="page" w:hAnchor="text" w:x="3549" w:y="4356"/>
        <w:widowControl w:val="0"/>
        <w:pBdr>
          <w:left w:val="single" w:sz="2" w:space="5" w:color="FFFFFF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E762EB">
      <w:pPr>
        <w:framePr w:w="3187" w:h="360" w:hRule="exact" w:wrap="none" w:vAnchor="page" w:hAnchor="text" w:x="317" w:y="4716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программы </w:t>
      </w:r>
      <w:proofErr w:type="gramStart"/>
      <w:r>
        <w:rPr>
          <w:color w:val="000000"/>
          <w:sz w:val="28"/>
          <w:szCs w:val="28"/>
        </w:rPr>
        <w:t>в</w:t>
      </w:r>
      <w:proofErr w:type="gramEnd"/>
    </w:p>
    <w:p w:rsidR="00FF0467" w:rsidRDefault="00FF0467">
      <w:pPr>
        <w:framePr w:w="5495" w:h="360" w:hRule="exact" w:wrap="none" w:vAnchor="page" w:hAnchor="text" w:x="3549" w:y="4716"/>
        <w:widowControl w:val="0"/>
        <w:pBdr>
          <w:left w:val="single" w:sz="2" w:space="5" w:color="FFFFFF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E762EB">
      <w:pPr>
        <w:framePr w:w="3187" w:h="360" w:hRule="exact" w:wrap="none" w:vAnchor="page" w:hAnchor="text" w:x="317" w:y="5076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информационно-</w:t>
      </w:r>
    </w:p>
    <w:p w:rsidR="00FF0467" w:rsidRDefault="00FF0467">
      <w:pPr>
        <w:framePr w:w="5495" w:h="360" w:hRule="exact" w:wrap="none" w:vAnchor="page" w:hAnchor="text" w:x="3549" w:y="5076"/>
        <w:widowControl w:val="0"/>
        <w:pBdr>
          <w:left w:val="single" w:sz="2" w:space="5" w:color="FFFFFF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E762EB">
      <w:pPr>
        <w:framePr w:w="3187" w:h="360" w:hRule="exact" w:wrap="none" w:vAnchor="page" w:hAnchor="text" w:x="317" w:y="5436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-телекоммуникационной</w:t>
      </w:r>
    </w:p>
    <w:p w:rsidR="00FF0467" w:rsidRDefault="00FF0467">
      <w:pPr>
        <w:framePr w:w="5495" w:h="360" w:hRule="exact" w:wrap="none" w:vAnchor="page" w:hAnchor="text" w:x="3549" w:y="5436"/>
        <w:widowControl w:val="0"/>
        <w:pBdr>
          <w:left w:val="single" w:sz="2" w:space="5" w:color="FFFFFF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FF0467" w:rsidRDefault="00E762EB">
      <w:pPr>
        <w:framePr w:w="3187" w:h="361" w:hRule="exact" w:wrap="none" w:vAnchor="page" w:hAnchor="text" w:x="317" w:y="5796"/>
        <w:widowControl w:val="0"/>
        <w:pBdr>
          <w:left w:val="single" w:sz="6" w:space="5" w:color="000000"/>
          <w:bottom w:val="single" w:sz="6" w:space="0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сети Интернет</w:t>
      </w:r>
    </w:p>
    <w:p w:rsidR="00E762EB" w:rsidRDefault="00E762EB">
      <w:pPr>
        <w:framePr w:w="5495" w:h="361" w:hRule="exact" w:wrap="none" w:vAnchor="page" w:hAnchor="text" w:x="3549" w:y="5796"/>
        <w:widowControl w:val="0"/>
        <w:pBdr>
          <w:left w:val="single" w:sz="2" w:space="5" w:color="FFFFFF"/>
          <w:bottom w:val="single" w:sz="6" w:space="0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sectPr w:rsidR="00E762EB" w:rsidSect="00FF0467">
      <w:pgSz w:w="12240" w:h="15840"/>
      <w:pgMar w:top="95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9B7122"/>
    <w:rsid w:val="0001375A"/>
    <w:rsid w:val="00082639"/>
    <w:rsid w:val="000F0FC0"/>
    <w:rsid w:val="002104E4"/>
    <w:rsid w:val="005E7AFA"/>
    <w:rsid w:val="005F78E2"/>
    <w:rsid w:val="00832A6A"/>
    <w:rsid w:val="00834B5A"/>
    <w:rsid w:val="00951495"/>
    <w:rsid w:val="009B7122"/>
    <w:rsid w:val="00D452B3"/>
    <w:rsid w:val="00E762EB"/>
    <w:rsid w:val="00FF0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4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8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17</Pages>
  <Words>2901</Words>
  <Characters>16542</Characters>
  <Application>Microsoft Office Word</Application>
  <DocSecurity>0</DocSecurity>
  <Lines>137</Lines>
  <Paragraphs>38</Paragraphs>
  <ScaleCrop>false</ScaleCrop>
  <Company/>
  <LinksUpToDate>false</LinksUpToDate>
  <CharactersWithSpaces>19405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Nadya</cp:lastModifiedBy>
  <cp:revision>10</cp:revision>
  <dcterms:created xsi:type="dcterms:W3CDTF">2022-03-29T09:38:00Z</dcterms:created>
  <dcterms:modified xsi:type="dcterms:W3CDTF">2022-03-30T06:17:00Z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XVersion">
    <vt:lpwstr>21.2.3.0</vt:lpwstr>
  </property>
</Properties>
</file>